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8791B">
        <w:trPr>
          <w:trHeight w:hRule="exact" w:val="1750"/>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5543" w:type="dxa"/>
            <w:gridSpan w:val="4"/>
            <w:shd w:val="clear" w:color="000000" w:fill="FFFFFF"/>
            <w:tcMar>
              <w:left w:w="34" w:type="dxa"/>
              <w:right w:w="34" w:type="dxa"/>
            </w:tcMar>
          </w:tcPr>
          <w:p w:rsidR="0068791B" w:rsidRDefault="008067F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68791B">
        <w:trPr>
          <w:trHeight w:hRule="exact" w:val="138"/>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1277" w:type="dxa"/>
          </w:tcPr>
          <w:p w:rsidR="0068791B" w:rsidRDefault="0068791B"/>
        </w:tc>
        <w:tc>
          <w:tcPr>
            <w:tcW w:w="993" w:type="dxa"/>
          </w:tcPr>
          <w:p w:rsidR="0068791B" w:rsidRDefault="0068791B"/>
        </w:tc>
        <w:tc>
          <w:tcPr>
            <w:tcW w:w="2836" w:type="dxa"/>
          </w:tcPr>
          <w:p w:rsidR="0068791B" w:rsidRDefault="0068791B"/>
        </w:tc>
      </w:tr>
      <w:tr w:rsidR="0068791B">
        <w:trPr>
          <w:trHeight w:hRule="exact" w:val="585"/>
        </w:trPr>
        <w:tc>
          <w:tcPr>
            <w:tcW w:w="10221" w:type="dxa"/>
            <w:gridSpan w:val="10"/>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791B" w:rsidRDefault="008067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791B">
        <w:trPr>
          <w:trHeight w:hRule="exact" w:val="304"/>
        </w:trPr>
        <w:tc>
          <w:tcPr>
            <w:tcW w:w="10221" w:type="dxa"/>
            <w:gridSpan w:val="10"/>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8791B">
        <w:trPr>
          <w:trHeight w:hRule="exact" w:val="10"/>
        </w:trPr>
        <w:tc>
          <w:tcPr>
            <w:tcW w:w="6393" w:type="dxa"/>
            <w:gridSpan w:val="8"/>
            <w:shd w:val="clear" w:color="000000" w:fill="FFFFFF"/>
            <w:tcMar>
              <w:left w:w="34" w:type="dxa"/>
              <w:right w:w="34" w:type="dxa"/>
            </w:tcMar>
          </w:tcPr>
          <w:p w:rsidR="0068791B" w:rsidRDefault="0068791B"/>
        </w:tc>
        <w:tc>
          <w:tcPr>
            <w:tcW w:w="3842" w:type="dxa"/>
            <w:gridSpan w:val="2"/>
            <w:vMerge w:val="restart"/>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УТВЕРЖДАЮ</w:t>
            </w:r>
          </w:p>
        </w:tc>
      </w:tr>
      <w:tr w:rsidR="0068791B">
        <w:trPr>
          <w:trHeight w:hRule="exact" w:val="267"/>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1277" w:type="dxa"/>
          </w:tcPr>
          <w:p w:rsidR="0068791B" w:rsidRDefault="0068791B"/>
        </w:tc>
        <w:tc>
          <w:tcPr>
            <w:tcW w:w="3842" w:type="dxa"/>
            <w:gridSpan w:val="2"/>
            <w:vMerge/>
            <w:shd w:val="clear" w:color="000000" w:fill="FFFFFF"/>
            <w:tcMar>
              <w:left w:w="34" w:type="dxa"/>
              <w:right w:w="34" w:type="dxa"/>
            </w:tcMar>
          </w:tcPr>
          <w:p w:rsidR="0068791B" w:rsidRDefault="0068791B"/>
        </w:tc>
      </w:tr>
      <w:tr w:rsidR="0068791B">
        <w:trPr>
          <w:trHeight w:hRule="exact" w:val="972"/>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1277" w:type="dxa"/>
          </w:tcPr>
          <w:p w:rsidR="0068791B" w:rsidRDefault="0068791B"/>
        </w:tc>
        <w:tc>
          <w:tcPr>
            <w:tcW w:w="3842" w:type="dxa"/>
            <w:gridSpan w:val="2"/>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791B" w:rsidRDefault="0068791B">
            <w:pPr>
              <w:spacing w:after="0" w:line="240" w:lineRule="auto"/>
              <w:jc w:val="center"/>
              <w:rPr>
                <w:sz w:val="24"/>
                <w:szCs w:val="24"/>
              </w:rPr>
            </w:pPr>
          </w:p>
          <w:p w:rsidR="0068791B" w:rsidRDefault="008067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791B">
        <w:trPr>
          <w:trHeight w:hRule="exact" w:val="277"/>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1277" w:type="dxa"/>
          </w:tcPr>
          <w:p w:rsidR="0068791B" w:rsidRDefault="0068791B"/>
        </w:tc>
        <w:tc>
          <w:tcPr>
            <w:tcW w:w="3842" w:type="dxa"/>
            <w:gridSpan w:val="2"/>
            <w:shd w:val="clear" w:color="000000" w:fill="FFFFFF"/>
            <w:tcMar>
              <w:left w:w="34" w:type="dxa"/>
              <w:right w:w="34" w:type="dxa"/>
            </w:tcMar>
          </w:tcPr>
          <w:p w:rsidR="0068791B" w:rsidRDefault="008067FB">
            <w:pPr>
              <w:spacing w:after="0" w:line="240" w:lineRule="auto"/>
              <w:jc w:val="right"/>
              <w:rPr>
                <w:sz w:val="24"/>
                <w:szCs w:val="24"/>
              </w:rPr>
            </w:pPr>
            <w:r>
              <w:rPr>
                <w:rFonts w:ascii="Times New Roman" w:hAnsi="Times New Roman" w:cs="Times New Roman"/>
                <w:color w:val="000000"/>
                <w:sz w:val="24"/>
                <w:szCs w:val="24"/>
              </w:rPr>
              <w:t>28.03.2022</w:t>
            </w:r>
          </w:p>
        </w:tc>
      </w:tr>
      <w:tr w:rsidR="0068791B">
        <w:trPr>
          <w:trHeight w:hRule="exact" w:val="277"/>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1277" w:type="dxa"/>
          </w:tcPr>
          <w:p w:rsidR="0068791B" w:rsidRDefault="0068791B"/>
        </w:tc>
        <w:tc>
          <w:tcPr>
            <w:tcW w:w="993" w:type="dxa"/>
          </w:tcPr>
          <w:p w:rsidR="0068791B" w:rsidRDefault="0068791B"/>
        </w:tc>
        <w:tc>
          <w:tcPr>
            <w:tcW w:w="2836" w:type="dxa"/>
          </w:tcPr>
          <w:p w:rsidR="0068791B" w:rsidRDefault="0068791B"/>
        </w:tc>
      </w:tr>
      <w:tr w:rsidR="0068791B">
        <w:trPr>
          <w:trHeight w:hRule="exact" w:val="416"/>
        </w:trPr>
        <w:tc>
          <w:tcPr>
            <w:tcW w:w="10221" w:type="dxa"/>
            <w:gridSpan w:val="10"/>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791B">
        <w:trPr>
          <w:trHeight w:hRule="exact" w:val="1496"/>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4834" w:type="dxa"/>
            <w:gridSpan w:val="5"/>
            <w:shd w:val="clear" w:color="000000" w:fill="FFFFFF"/>
            <w:tcMar>
              <w:left w:w="34" w:type="dxa"/>
              <w:right w:w="34" w:type="dxa"/>
            </w:tcMar>
          </w:tcPr>
          <w:p w:rsidR="0068791B" w:rsidRDefault="008067FB">
            <w:pPr>
              <w:spacing w:after="0" w:line="240" w:lineRule="auto"/>
              <w:jc w:val="center"/>
              <w:rPr>
                <w:sz w:val="32"/>
                <w:szCs w:val="32"/>
              </w:rPr>
            </w:pPr>
            <w:r>
              <w:rPr>
                <w:rFonts w:ascii="Times New Roman" w:hAnsi="Times New Roman" w:cs="Times New Roman"/>
                <w:color w:val="000000"/>
                <w:sz w:val="32"/>
                <w:szCs w:val="32"/>
              </w:rPr>
              <w:t>Основы теории коммуникации, включая деловые и межличностные коммуникации</w:t>
            </w:r>
          </w:p>
          <w:p w:rsidR="0068791B" w:rsidRDefault="008067FB">
            <w:pPr>
              <w:spacing w:after="0" w:line="240" w:lineRule="auto"/>
              <w:jc w:val="center"/>
              <w:rPr>
                <w:sz w:val="32"/>
                <w:szCs w:val="32"/>
              </w:rPr>
            </w:pPr>
            <w:r>
              <w:rPr>
                <w:rFonts w:ascii="Times New Roman" w:hAnsi="Times New Roman" w:cs="Times New Roman"/>
                <w:color w:val="000000"/>
                <w:sz w:val="32"/>
                <w:szCs w:val="32"/>
              </w:rPr>
              <w:t>Б1.О.06.02</w:t>
            </w:r>
          </w:p>
        </w:tc>
        <w:tc>
          <w:tcPr>
            <w:tcW w:w="2836" w:type="dxa"/>
          </w:tcPr>
          <w:p w:rsidR="0068791B" w:rsidRDefault="0068791B"/>
        </w:tc>
      </w:tr>
      <w:tr w:rsidR="0068791B">
        <w:trPr>
          <w:trHeight w:hRule="exact" w:val="277"/>
        </w:trPr>
        <w:tc>
          <w:tcPr>
            <w:tcW w:w="10221" w:type="dxa"/>
            <w:gridSpan w:val="10"/>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791B">
        <w:trPr>
          <w:trHeight w:hRule="exact" w:val="1396"/>
        </w:trPr>
        <w:tc>
          <w:tcPr>
            <w:tcW w:w="143" w:type="dxa"/>
          </w:tcPr>
          <w:p w:rsidR="0068791B" w:rsidRDefault="0068791B"/>
        </w:tc>
        <w:tc>
          <w:tcPr>
            <w:tcW w:w="285" w:type="dxa"/>
          </w:tcPr>
          <w:p w:rsidR="0068791B" w:rsidRDefault="0068791B"/>
        </w:tc>
        <w:tc>
          <w:tcPr>
            <w:tcW w:w="9795" w:type="dxa"/>
            <w:gridSpan w:val="8"/>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68791B" w:rsidRDefault="008067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68791B" w:rsidRDefault="008067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791B">
        <w:trPr>
          <w:trHeight w:hRule="exact" w:val="833"/>
        </w:trPr>
        <w:tc>
          <w:tcPr>
            <w:tcW w:w="10221" w:type="dxa"/>
            <w:gridSpan w:val="10"/>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8791B">
        <w:trPr>
          <w:trHeight w:hRule="exact" w:val="277"/>
        </w:trPr>
        <w:tc>
          <w:tcPr>
            <w:tcW w:w="3984" w:type="dxa"/>
            <w:gridSpan w:val="5"/>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791B" w:rsidRDefault="0068791B"/>
        </w:tc>
        <w:tc>
          <w:tcPr>
            <w:tcW w:w="426" w:type="dxa"/>
          </w:tcPr>
          <w:p w:rsidR="0068791B" w:rsidRDefault="0068791B"/>
        </w:tc>
        <w:tc>
          <w:tcPr>
            <w:tcW w:w="1277" w:type="dxa"/>
          </w:tcPr>
          <w:p w:rsidR="0068791B" w:rsidRDefault="0068791B"/>
        </w:tc>
        <w:tc>
          <w:tcPr>
            <w:tcW w:w="993" w:type="dxa"/>
          </w:tcPr>
          <w:p w:rsidR="0068791B" w:rsidRDefault="0068791B"/>
        </w:tc>
        <w:tc>
          <w:tcPr>
            <w:tcW w:w="2836" w:type="dxa"/>
          </w:tcPr>
          <w:p w:rsidR="0068791B" w:rsidRDefault="0068791B"/>
        </w:tc>
      </w:tr>
      <w:tr w:rsidR="0068791B">
        <w:trPr>
          <w:trHeight w:hRule="exact" w:val="155"/>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1277" w:type="dxa"/>
          </w:tcPr>
          <w:p w:rsidR="0068791B" w:rsidRDefault="0068791B"/>
        </w:tc>
        <w:tc>
          <w:tcPr>
            <w:tcW w:w="993" w:type="dxa"/>
          </w:tcPr>
          <w:p w:rsidR="0068791B" w:rsidRDefault="0068791B"/>
        </w:tc>
        <w:tc>
          <w:tcPr>
            <w:tcW w:w="2836" w:type="dxa"/>
          </w:tcPr>
          <w:p w:rsidR="0068791B" w:rsidRDefault="0068791B"/>
        </w:tc>
      </w:tr>
      <w:tr w:rsidR="006879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879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8791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8791B" w:rsidRDefault="006879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68791B"/>
        </w:tc>
      </w:tr>
      <w:tr w:rsidR="006879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68791B">
        <w:trPr>
          <w:trHeight w:hRule="exact" w:val="124"/>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1277" w:type="dxa"/>
          </w:tcPr>
          <w:p w:rsidR="0068791B" w:rsidRDefault="0068791B"/>
        </w:tc>
        <w:tc>
          <w:tcPr>
            <w:tcW w:w="993" w:type="dxa"/>
          </w:tcPr>
          <w:p w:rsidR="0068791B" w:rsidRDefault="0068791B"/>
        </w:tc>
        <w:tc>
          <w:tcPr>
            <w:tcW w:w="2836" w:type="dxa"/>
          </w:tcPr>
          <w:p w:rsidR="0068791B" w:rsidRDefault="0068791B"/>
        </w:tc>
      </w:tr>
      <w:tr w:rsidR="0068791B">
        <w:trPr>
          <w:trHeight w:hRule="exact" w:val="277"/>
        </w:trPr>
        <w:tc>
          <w:tcPr>
            <w:tcW w:w="5118" w:type="dxa"/>
            <w:gridSpan w:val="7"/>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68791B">
        <w:trPr>
          <w:trHeight w:hRule="exact" w:val="307"/>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5118" w:type="dxa"/>
            <w:gridSpan w:val="3"/>
            <w:vMerge/>
            <w:shd w:val="clear" w:color="000000" w:fill="FFFFFF"/>
            <w:tcMar>
              <w:left w:w="34" w:type="dxa"/>
              <w:right w:w="34" w:type="dxa"/>
            </w:tcMar>
          </w:tcPr>
          <w:p w:rsidR="0068791B" w:rsidRDefault="0068791B"/>
        </w:tc>
      </w:tr>
      <w:tr w:rsidR="0068791B">
        <w:trPr>
          <w:trHeight w:hRule="exact" w:val="1965"/>
        </w:trPr>
        <w:tc>
          <w:tcPr>
            <w:tcW w:w="143" w:type="dxa"/>
          </w:tcPr>
          <w:p w:rsidR="0068791B" w:rsidRDefault="0068791B"/>
        </w:tc>
        <w:tc>
          <w:tcPr>
            <w:tcW w:w="285" w:type="dxa"/>
          </w:tcPr>
          <w:p w:rsidR="0068791B" w:rsidRDefault="0068791B"/>
        </w:tc>
        <w:tc>
          <w:tcPr>
            <w:tcW w:w="710" w:type="dxa"/>
          </w:tcPr>
          <w:p w:rsidR="0068791B" w:rsidRDefault="0068791B"/>
        </w:tc>
        <w:tc>
          <w:tcPr>
            <w:tcW w:w="1419" w:type="dxa"/>
          </w:tcPr>
          <w:p w:rsidR="0068791B" w:rsidRDefault="0068791B"/>
        </w:tc>
        <w:tc>
          <w:tcPr>
            <w:tcW w:w="1419" w:type="dxa"/>
          </w:tcPr>
          <w:p w:rsidR="0068791B" w:rsidRDefault="0068791B"/>
        </w:tc>
        <w:tc>
          <w:tcPr>
            <w:tcW w:w="710" w:type="dxa"/>
          </w:tcPr>
          <w:p w:rsidR="0068791B" w:rsidRDefault="0068791B"/>
        </w:tc>
        <w:tc>
          <w:tcPr>
            <w:tcW w:w="426" w:type="dxa"/>
          </w:tcPr>
          <w:p w:rsidR="0068791B" w:rsidRDefault="0068791B"/>
        </w:tc>
        <w:tc>
          <w:tcPr>
            <w:tcW w:w="1277" w:type="dxa"/>
          </w:tcPr>
          <w:p w:rsidR="0068791B" w:rsidRDefault="0068791B"/>
        </w:tc>
        <w:tc>
          <w:tcPr>
            <w:tcW w:w="993" w:type="dxa"/>
          </w:tcPr>
          <w:p w:rsidR="0068791B" w:rsidRDefault="0068791B"/>
        </w:tc>
        <w:tc>
          <w:tcPr>
            <w:tcW w:w="2836" w:type="dxa"/>
          </w:tcPr>
          <w:p w:rsidR="0068791B" w:rsidRDefault="0068791B"/>
        </w:tc>
      </w:tr>
      <w:tr w:rsidR="0068791B">
        <w:trPr>
          <w:trHeight w:hRule="exact" w:val="277"/>
        </w:trPr>
        <w:tc>
          <w:tcPr>
            <w:tcW w:w="143" w:type="dxa"/>
          </w:tcPr>
          <w:p w:rsidR="0068791B" w:rsidRDefault="0068791B"/>
        </w:tc>
        <w:tc>
          <w:tcPr>
            <w:tcW w:w="10079" w:type="dxa"/>
            <w:gridSpan w:val="9"/>
            <w:vMerge w:val="restart"/>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791B">
        <w:trPr>
          <w:trHeight w:hRule="exact" w:val="138"/>
        </w:trPr>
        <w:tc>
          <w:tcPr>
            <w:tcW w:w="143" w:type="dxa"/>
          </w:tcPr>
          <w:p w:rsidR="0068791B" w:rsidRDefault="0068791B"/>
        </w:tc>
        <w:tc>
          <w:tcPr>
            <w:tcW w:w="10079" w:type="dxa"/>
            <w:gridSpan w:val="9"/>
            <w:vMerge/>
            <w:shd w:val="clear" w:color="000000" w:fill="FFFFFF"/>
            <w:tcMar>
              <w:left w:w="34" w:type="dxa"/>
              <w:right w:w="34" w:type="dxa"/>
            </w:tcMar>
          </w:tcPr>
          <w:p w:rsidR="0068791B" w:rsidRDefault="0068791B"/>
        </w:tc>
      </w:tr>
      <w:tr w:rsidR="0068791B">
        <w:trPr>
          <w:trHeight w:hRule="exact" w:val="1666"/>
        </w:trPr>
        <w:tc>
          <w:tcPr>
            <w:tcW w:w="143" w:type="dxa"/>
          </w:tcPr>
          <w:p w:rsidR="0068791B" w:rsidRDefault="0068791B"/>
        </w:tc>
        <w:tc>
          <w:tcPr>
            <w:tcW w:w="10079" w:type="dxa"/>
            <w:gridSpan w:val="9"/>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8791B" w:rsidRDefault="0068791B">
            <w:pPr>
              <w:spacing w:after="0" w:line="240" w:lineRule="auto"/>
              <w:jc w:val="center"/>
              <w:rPr>
                <w:sz w:val="24"/>
                <w:szCs w:val="24"/>
              </w:rPr>
            </w:pPr>
          </w:p>
          <w:p w:rsidR="0068791B" w:rsidRDefault="008067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791B" w:rsidRDefault="0068791B">
            <w:pPr>
              <w:spacing w:after="0" w:line="240" w:lineRule="auto"/>
              <w:jc w:val="center"/>
              <w:rPr>
                <w:sz w:val="24"/>
                <w:szCs w:val="24"/>
              </w:rPr>
            </w:pPr>
          </w:p>
          <w:p w:rsidR="0068791B" w:rsidRDefault="008067FB">
            <w:pPr>
              <w:spacing w:after="0" w:line="240" w:lineRule="auto"/>
              <w:jc w:val="center"/>
              <w:rPr>
                <w:sz w:val="24"/>
                <w:szCs w:val="24"/>
              </w:rPr>
            </w:pPr>
            <w:r>
              <w:rPr>
                <w:rFonts w:ascii="Times New Roman" w:hAnsi="Times New Roman" w:cs="Times New Roman"/>
                <w:color w:val="000000"/>
                <w:sz w:val="24"/>
                <w:szCs w:val="24"/>
              </w:rPr>
              <w:t>Омск, 2022</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791B">
        <w:trPr>
          <w:trHeight w:hRule="exact" w:val="2222"/>
        </w:trPr>
        <w:tc>
          <w:tcPr>
            <w:tcW w:w="10788"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791B" w:rsidRDefault="0068791B">
            <w:pPr>
              <w:spacing w:after="0" w:line="240" w:lineRule="auto"/>
              <w:rPr>
                <w:sz w:val="24"/>
                <w:szCs w:val="24"/>
              </w:rPr>
            </w:pPr>
          </w:p>
          <w:p w:rsidR="0068791B" w:rsidRDefault="008067FB">
            <w:pPr>
              <w:spacing w:after="0" w:line="240" w:lineRule="auto"/>
              <w:rPr>
                <w:sz w:val="24"/>
                <w:szCs w:val="24"/>
              </w:rPr>
            </w:pPr>
            <w:r>
              <w:rPr>
                <w:rFonts w:ascii="Times New Roman" w:hAnsi="Times New Roman" w:cs="Times New Roman"/>
                <w:color w:val="000000"/>
                <w:sz w:val="24"/>
                <w:szCs w:val="24"/>
              </w:rPr>
              <w:t>к.ф.н., доцент _________________ /Мельникова Н. А./</w:t>
            </w:r>
          </w:p>
          <w:p w:rsidR="0068791B" w:rsidRDefault="0068791B">
            <w:pPr>
              <w:spacing w:after="0" w:line="240" w:lineRule="auto"/>
              <w:rPr>
                <w:sz w:val="24"/>
                <w:szCs w:val="24"/>
              </w:rPr>
            </w:pPr>
          </w:p>
          <w:p w:rsidR="0068791B" w:rsidRDefault="008067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8791B" w:rsidRDefault="008067FB">
            <w:pPr>
              <w:spacing w:after="0" w:line="240" w:lineRule="auto"/>
              <w:rPr>
                <w:sz w:val="24"/>
                <w:szCs w:val="24"/>
              </w:rPr>
            </w:pPr>
            <w:r>
              <w:rPr>
                <w:rFonts w:ascii="Times New Roman" w:hAnsi="Times New Roman" w:cs="Times New Roman"/>
                <w:color w:val="000000"/>
                <w:sz w:val="24"/>
                <w:szCs w:val="24"/>
              </w:rPr>
              <w:t>Протокол от 25.03.2022 г.  №8</w:t>
            </w:r>
          </w:p>
        </w:tc>
      </w:tr>
      <w:tr w:rsidR="0068791B">
        <w:trPr>
          <w:trHeight w:hRule="exact" w:val="277"/>
        </w:trPr>
        <w:tc>
          <w:tcPr>
            <w:tcW w:w="10788"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277"/>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791B">
        <w:trPr>
          <w:trHeight w:hRule="exact" w:val="555"/>
        </w:trPr>
        <w:tc>
          <w:tcPr>
            <w:tcW w:w="9640" w:type="dxa"/>
          </w:tcPr>
          <w:p w:rsidR="0068791B" w:rsidRDefault="0068791B"/>
        </w:tc>
      </w:tr>
      <w:tr w:rsidR="0068791B">
        <w:trPr>
          <w:trHeight w:hRule="exact" w:val="8751"/>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791B" w:rsidRDefault="008067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791B" w:rsidRDefault="008067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791B" w:rsidRDefault="008067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791B" w:rsidRDefault="008067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791B" w:rsidRDefault="008067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791B" w:rsidRDefault="008067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791B" w:rsidRDefault="008067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791B" w:rsidRDefault="008067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791B" w:rsidRDefault="008067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791B" w:rsidRDefault="008067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791B" w:rsidRDefault="008067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277"/>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791B">
        <w:trPr>
          <w:trHeight w:hRule="exact" w:val="15113"/>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791B" w:rsidRDefault="008067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791B" w:rsidRDefault="008067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791B" w:rsidRDefault="008067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791B" w:rsidRDefault="008067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791B" w:rsidRDefault="008067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791B" w:rsidRDefault="008067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68791B" w:rsidRDefault="008067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коммуникации, включая деловые и межличностные коммуникации» в течение 2022/2023 учебного года:</w:t>
            </w:r>
          </w:p>
          <w:p w:rsidR="0068791B" w:rsidRDefault="008067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826"/>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8791B">
        <w:trPr>
          <w:trHeight w:hRule="exact" w:val="138"/>
        </w:trPr>
        <w:tc>
          <w:tcPr>
            <w:tcW w:w="9640" w:type="dxa"/>
          </w:tcPr>
          <w:p w:rsidR="0068791B" w:rsidRDefault="0068791B"/>
        </w:tc>
      </w:tr>
      <w:tr w:rsidR="0068791B">
        <w:trPr>
          <w:trHeight w:hRule="exact" w:val="1396"/>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1. Наименование дисциплины: Б1.О.06.02 «Основы теории коммуникации, включая деловые и межличностные коммуникации».</w:t>
            </w:r>
          </w:p>
          <w:p w:rsidR="0068791B" w:rsidRDefault="008067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791B">
        <w:trPr>
          <w:trHeight w:hRule="exact" w:val="138"/>
        </w:trPr>
        <w:tc>
          <w:tcPr>
            <w:tcW w:w="9640" w:type="dxa"/>
          </w:tcPr>
          <w:p w:rsidR="0068791B" w:rsidRDefault="0068791B"/>
        </w:tc>
      </w:tr>
      <w:tr w:rsidR="0068791B">
        <w:trPr>
          <w:trHeight w:hRule="exact" w:val="3530"/>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791B" w:rsidRDefault="008067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теории коммуникации, включая деловые и межличностные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79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Код компетенции: ОПК-2</w:t>
            </w:r>
          </w:p>
          <w:p w:rsidR="0068791B" w:rsidRDefault="008067FB">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68791B">
        <w:trPr>
          <w:trHeight w:hRule="exact" w:val="585"/>
        </w:trPr>
        <w:tc>
          <w:tcPr>
            <w:tcW w:w="9654" w:type="dxa"/>
            <w:shd w:val="clear" w:color="000000" w:fill="FFFFFF"/>
            <w:tcMar>
              <w:left w:w="34" w:type="dxa"/>
              <w:right w:w="34" w:type="dxa"/>
            </w:tcMar>
          </w:tcPr>
          <w:p w:rsidR="0068791B" w:rsidRDefault="0068791B">
            <w:pPr>
              <w:spacing w:after="0" w:line="240" w:lineRule="auto"/>
              <w:rPr>
                <w:sz w:val="24"/>
                <w:szCs w:val="24"/>
              </w:rPr>
            </w:pPr>
          </w:p>
          <w:p w:rsidR="0068791B" w:rsidRDefault="008067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6879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lastRenderedPageBreak/>
              <w:t>Код компетенции: ОПК-5</w:t>
            </w:r>
          </w:p>
          <w:p w:rsidR="0068791B" w:rsidRDefault="008067FB">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68791B">
        <w:trPr>
          <w:trHeight w:hRule="exact" w:val="585"/>
        </w:trPr>
        <w:tc>
          <w:tcPr>
            <w:tcW w:w="9654" w:type="dxa"/>
            <w:shd w:val="clear" w:color="000000" w:fill="FFFFFF"/>
            <w:tcMar>
              <w:left w:w="34" w:type="dxa"/>
              <w:right w:w="34" w:type="dxa"/>
            </w:tcMar>
          </w:tcPr>
          <w:p w:rsidR="0068791B" w:rsidRDefault="0068791B">
            <w:pPr>
              <w:spacing w:after="0" w:line="240" w:lineRule="auto"/>
              <w:rPr>
                <w:sz w:val="24"/>
                <w:szCs w:val="24"/>
              </w:rPr>
            </w:pPr>
          </w:p>
          <w:p w:rsidR="0068791B" w:rsidRDefault="008067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процессов</w:t>
            </w:r>
          </w:p>
        </w:tc>
      </w:tr>
      <w:tr w:rsidR="006879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ОПК-5.4 знать механизмы современных медиакоммуникационных систем</w:t>
            </w:r>
          </w:p>
        </w:tc>
      </w:tr>
      <w:tr w:rsidR="006879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68791B">
        <w:trPr>
          <w:trHeight w:hRule="exact" w:val="277"/>
        </w:trPr>
        <w:tc>
          <w:tcPr>
            <w:tcW w:w="9640" w:type="dxa"/>
          </w:tcPr>
          <w:p w:rsidR="0068791B" w:rsidRDefault="0068791B"/>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Код компетенции: ПК-1</w:t>
            </w:r>
          </w:p>
          <w:p w:rsidR="0068791B" w:rsidRDefault="008067FB">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68791B">
        <w:trPr>
          <w:trHeight w:hRule="exact" w:val="585"/>
        </w:trPr>
        <w:tc>
          <w:tcPr>
            <w:tcW w:w="9654" w:type="dxa"/>
            <w:shd w:val="clear" w:color="000000" w:fill="FFFFFF"/>
            <w:tcMar>
              <w:left w:w="34" w:type="dxa"/>
              <w:right w:w="34" w:type="dxa"/>
            </w:tcMar>
          </w:tcPr>
          <w:p w:rsidR="0068791B" w:rsidRDefault="0068791B">
            <w:pPr>
              <w:spacing w:after="0" w:line="240" w:lineRule="auto"/>
              <w:rPr>
                <w:sz w:val="24"/>
                <w:szCs w:val="24"/>
              </w:rPr>
            </w:pPr>
          </w:p>
          <w:p w:rsidR="0068791B" w:rsidRDefault="008067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8791B">
        <w:trPr>
          <w:trHeight w:hRule="exact" w:val="70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lastRenderedPageBreak/>
              <w:t>коммуникационного проекта по рекламе и связям с общественностью</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6879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6879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6879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68791B">
        <w:trPr>
          <w:trHeight w:hRule="exact" w:val="416"/>
        </w:trPr>
        <w:tc>
          <w:tcPr>
            <w:tcW w:w="9640" w:type="dxa"/>
          </w:tcPr>
          <w:p w:rsidR="0068791B" w:rsidRDefault="0068791B"/>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791B">
        <w:trPr>
          <w:trHeight w:hRule="exact" w:val="1478"/>
        </w:trPr>
        <w:tc>
          <w:tcPr>
            <w:tcW w:w="9654" w:type="dxa"/>
            <w:shd w:val="clear" w:color="000000" w:fill="FFFFFF"/>
            <w:tcMar>
              <w:left w:w="34" w:type="dxa"/>
              <w:right w:w="34" w:type="dxa"/>
            </w:tcMar>
          </w:tcPr>
          <w:p w:rsidR="0068791B" w:rsidRDefault="0068791B">
            <w:pPr>
              <w:spacing w:after="0" w:line="240" w:lineRule="auto"/>
              <w:jc w:val="both"/>
              <w:rPr>
                <w:sz w:val="24"/>
                <w:szCs w:val="24"/>
              </w:rPr>
            </w:pPr>
          </w:p>
          <w:p w:rsidR="0068791B" w:rsidRDefault="008067FB">
            <w:pPr>
              <w:spacing w:after="0" w:line="240" w:lineRule="auto"/>
              <w:jc w:val="both"/>
              <w:rPr>
                <w:sz w:val="24"/>
                <w:szCs w:val="24"/>
              </w:rPr>
            </w:pPr>
            <w:r>
              <w:rPr>
                <w:rFonts w:ascii="Times New Roman" w:hAnsi="Times New Roman" w:cs="Times New Roman"/>
                <w:color w:val="000000"/>
                <w:sz w:val="24"/>
                <w:szCs w:val="24"/>
              </w:rPr>
              <w:t>Дисциплина Б1.О.06.02 «Основы теории коммуникации, включая деловые и межличностные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8791B">
        <w:trPr>
          <w:trHeight w:hRule="exact" w:val="285"/>
        </w:trPr>
        <w:tc>
          <w:tcPr>
            <w:tcW w:w="9654" w:type="dxa"/>
            <w:gridSpan w:val="7"/>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42.03.01 Реклама и связи с общественностью.</w:t>
            </w:r>
          </w:p>
        </w:tc>
      </w:tr>
      <w:tr w:rsidR="0068791B">
        <w:trPr>
          <w:trHeight w:hRule="exact" w:val="138"/>
        </w:trPr>
        <w:tc>
          <w:tcPr>
            <w:tcW w:w="3970" w:type="dxa"/>
          </w:tcPr>
          <w:p w:rsidR="0068791B" w:rsidRDefault="0068791B"/>
        </w:tc>
        <w:tc>
          <w:tcPr>
            <w:tcW w:w="1702" w:type="dxa"/>
          </w:tcPr>
          <w:p w:rsidR="0068791B" w:rsidRDefault="0068791B"/>
        </w:tc>
        <w:tc>
          <w:tcPr>
            <w:tcW w:w="1702" w:type="dxa"/>
          </w:tcPr>
          <w:p w:rsidR="0068791B" w:rsidRDefault="0068791B"/>
        </w:tc>
        <w:tc>
          <w:tcPr>
            <w:tcW w:w="426" w:type="dxa"/>
          </w:tcPr>
          <w:p w:rsidR="0068791B" w:rsidRDefault="0068791B"/>
        </w:tc>
        <w:tc>
          <w:tcPr>
            <w:tcW w:w="710" w:type="dxa"/>
          </w:tcPr>
          <w:p w:rsidR="0068791B" w:rsidRDefault="0068791B"/>
        </w:tc>
        <w:tc>
          <w:tcPr>
            <w:tcW w:w="143" w:type="dxa"/>
          </w:tcPr>
          <w:p w:rsidR="0068791B" w:rsidRDefault="0068791B"/>
        </w:tc>
        <w:tc>
          <w:tcPr>
            <w:tcW w:w="993" w:type="dxa"/>
          </w:tcPr>
          <w:p w:rsidR="0068791B" w:rsidRDefault="0068791B"/>
        </w:tc>
      </w:tr>
      <w:tr w:rsidR="006879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Коды</w:t>
            </w:r>
          </w:p>
          <w:p w:rsidR="0068791B" w:rsidRDefault="008067FB">
            <w:pPr>
              <w:spacing w:after="0" w:line="240" w:lineRule="auto"/>
              <w:jc w:val="center"/>
              <w:rPr>
                <w:sz w:val="24"/>
                <w:szCs w:val="24"/>
              </w:rPr>
            </w:pPr>
            <w:r>
              <w:rPr>
                <w:rFonts w:ascii="Times New Roman" w:hAnsi="Times New Roman" w:cs="Times New Roman"/>
                <w:color w:val="000000"/>
                <w:sz w:val="24"/>
                <w:szCs w:val="24"/>
              </w:rPr>
              <w:t>форми-</w:t>
            </w:r>
          </w:p>
          <w:p w:rsidR="0068791B" w:rsidRDefault="008067FB">
            <w:pPr>
              <w:spacing w:after="0" w:line="240" w:lineRule="auto"/>
              <w:jc w:val="center"/>
              <w:rPr>
                <w:sz w:val="24"/>
                <w:szCs w:val="24"/>
              </w:rPr>
            </w:pPr>
            <w:r>
              <w:rPr>
                <w:rFonts w:ascii="Times New Roman" w:hAnsi="Times New Roman" w:cs="Times New Roman"/>
                <w:color w:val="000000"/>
                <w:sz w:val="24"/>
                <w:szCs w:val="24"/>
              </w:rPr>
              <w:t>руемых</w:t>
            </w:r>
          </w:p>
          <w:p w:rsidR="0068791B" w:rsidRDefault="008067FB">
            <w:pPr>
              <w:spacing w:after="0" w:line="240" w:lineRule="auto"/>
              <w:jc w:val="center"/>
              <w:rPr>
                <w:sz w:val="24"/>
                <w:szCs w:val="24"/>
              </w:rPr>
            </w:pPr>
            <w:r>
              <w:rPr>
                <w:rFonts w:ascii="Times New Roman" w:hAnsi="Times New Roman" w:cs="Times New Roman"/>
                <w:color w:val="000000"/>
                <w:sz w:val="24"/>
                <w:szCs w:val="24"/>
              </w:rPr>
              <w:t>компе-</w:t>
            </w:r>
          </w:p>
          <w:p w:rsidR="0068791B" w:rsidRDefault="008067FB">
            <w:pPr>
              <w:spacing w:after="0" w:line="240" w:lineRule="auto"/>
              <w:jc w:val="center"/>
              <w:rPr>
                <w:sz w:val="24"/>
                <w:szCs w:val="24"/>
              </w:rPr>
            </w:pPr>
            <w:r>
              <w:rPr>
                <w:rFonts w:ascii="Times New Roman" w:hAnsi="Times New Roman" w:cs="Times New Roman"/>
                <w:color w:val="000000"/>
                <w:sz w:val="24"/>
                <w:szCs w:val="24"/>
              </w:rPr>
              <w:t>тенций</w:t>
            </w:r>
          </w:p>
        </w:tc>
      </w:tr>
      <w:tr w:rsidR="006879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68791B"/>
        </w:tc>
      </w:tr>
      <w:tr w:rsidR="006879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68791B"/>
        </w:tc>
      </w:tr>
      <w:tr w:rsidR="0068791B">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pPr>
            <w:r>
              <w:rPr>
                <w:rFonts w:ascii="Times New Roman" w:hAnsi="Times New Roman" w:cs="Times New Roman"/>
                <w:color w:val="000000"/>
              </w:rPr>
              <w:t>Данная учебная дисциплина включена в раздел " Б1.О.06 Модуль общепрофессиональной подготовки" основной</w:t>
            </w:r>
          </w:p>
          <w:p w:rsidR="0068791B" w:rsidRDefault="008067FB">
            <w:pPr>
              <w:spacing w:after="0" w:line="240" w:lineRule="auto"/>
              <w:jc w:val="center"/>
            </w:pPr>
            <w:r>
              <w:rPr>
                <w:rFonts w:ascii="Times New Roman" w:hAnsi="Times New Roman" w:cs="Times New Roman"/>
                <w:color w:val="000000"/>
              </w:rPr>
              <w:t>образовательной программы 42.03.01 Реклама и связи с общественностью  и относится к</w:t>
            </w:r>
          </w:p>
          <w:p w:rsidR="0068791B" w:rsidRDefault="008067FB">
            <w:pPr>
              <w:spacing w:after="0" w:line="240" w:lineRule="auto"/>
              <w:jc w:val="center"/>
            </w:pPr>
            <w:r>
              <w:rPr>
                <w:rFonts w:ascii="Times New Roman" w:hAnsi="Times New Roman" w:cs="Times New Roman"/>
                <w:color w:val="000000"/>
              </w:rPr>
              <w:t>базовой (общепрофессиональной) части. Осваивается на 1 курсе, В 1 И 2 семестре.</w:t>
            </w:r>
          </w:p>
          <w:p w:rsidR="0068791B" w:rsidRDefault="0068791B">
            <w:pPr>
              <w:spacing w:after="0" w:line="240" w:lineRule="auto"/>
              <w:jc w:val="center"/>
            </w:pPr>
          </w:p>
          <w:p w:rsidR="0068791B" w:rsidRDefault="008067FB">
            <w:pPr>
              <w:spacing w:after="0" w:line="240" w:lineRule="auto"/>
              <w:jc w:val="center"/>
            </w:pPr>
            <w:r>
              <w:rPr>
                <w:rFonts w:ascii="Times New Roman" w:hAnsi="Times New Roman" w:cs="Times New Roman"/>
                <w:color w:val="000000"/>
              </w:rPr>
              <w:t>Изучение дисциплины предполагает наличие знаний, умений и компетенций, освоенных</w:t>
            </w:r>
          </w:p>
          <w:p w:rsidR="0068791B" w:rsidRDefault="008067FB">
            <w:pPr>
              <w:spacing w:after="0" w:line="240" w:lineRule="auto"/>
              <w:jc w:val="center"/>
            </w:pPr>
            <w:r>
              <w:rPr>
                <w:rFonts w:ascii="Times New Roman" w:hAnsi="Times New Roman" w:cs="Times New Roman"/>
                <w:color w:val="000000"/>
              </w:rPr>
              <w:t>студентами в процессе изучения следующих курсов коммуникаций: Работа с текстами в</w:t>
            </w:r>
          </w:p>
          <w:p w:rsidR="0068791B" w:rsidRDefault="008067FB">
            <w:pPr>
              <w:spacing w:after="0" w:line="240" w:lineRule="auto"/>
              <w:jc w:val="center"/>
            </w:pPr>
            <w:r>
              <w:rPr>
                <w:rFonts w:ascii="Times New Roman" w:hAnsi="Times New Roman" w:cs="Times New Roman"/>
                <w:color w:val="000000"/>
              </w:rPr>
              <w:t>рекламе и связях с общественностью, Государственная политика в РФ, Культурология,</w:t>
            </w:r>
          </w:p>
          <w:p w:rsidR="0068791B" w:rsidRDefault="008067FB">
            <w:pPr>
              <w:spacing w:after="0" w:line="240" w:lineRule="auto"/>
              <w:jc w:val="center"/>
            </w:pPr>
            <w:r>
              <w:rPr>
                <w:rFonts w:ascii="Times New Roman" w:hAnsi="Times New Roman" w:cs="Times New Roman"/>
                <w:color w:val="000000"/>
              </w:rPr>
              <w:t>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pPr>
            <w:r>
              <w:rPr>
                <w:rFonts w:ascii="Times New Roman" w:hAnsi="Times New Roman" w:cs="Times New Roman"/>
                <w:color w:val="000000"/>
              </w:rPr>
              <w:t>Теория и практика медиакоммуникаций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ОПК-5, ПК-1, ОПК-2</w:t>
            </w:r>
          </w:p>
        </w:tc>
      </w:tr>
      <w:tr w:rsidR="0068791B">
        <w:trPr>
          <w:trHeight w:hRule="exact" w:val="138"/>
        </w:trPr>
        <w:tc>
          <w:tcPr>
            <w:tcW w:w="3970" w:type="dxa"/>
          </w:tcPr>
          <w:p w:rsidR="0068791B" w:rsidRDefault="0068791B"/>
        </w:tc>
        <w:tc>
          <w:tcPr>
            <w:tcW w:w="1702" w:type="dxa"/>
          </w:tcPr>
          <w:p w:rsidR="0068791B" w:rsidRDefault="0068791B"/>
        </w:tc>
        <w:tc>
          <w:tcPr>
            <w:tcW w:w="1702" w:type="dxa"/>
          </w:tcPr>
          <w:p w:rsidR="0068791B" w:rsidRDefault="0068791B"/>
        </w:tc>
        <w:tc>
          <w:tcPr>
            <w:tcW w:w="426" w:type="dxa"/>
          </w:tcPr>
          <w:p w:rsidR="0068791B" w:rsidRDefault="0068791B"/>
        </w:tc>
        <w:tc>
          <w:tcPr>
            <w:tcW w:w="710" w:type="dxa"/>
          </w:tcPr>
          <w:p w:rsidR="0068791B" w:rsidRDefault="0068791B"/>
        </w:tc>
        <w:tc>
          <w:tcPr>
            <w:tcW w:w="143" w:type="dxa"/>
          </w:tcPr>
          <w:p w:rsidR="0068791B" w:rsidRDefault="0068791B"/>
        </w:tc>
        <w:tc>
          <w:tcPr>
            <w:tcW w:w="993" w:type="dxa"/>
          </w:tcPr>
          <w:p w:rsidR="0068791B" w:rsidRDefault="0068791B"/>
        </w:tc>
      </w:tr>
      <w:tr w:rsidR="0068791B">
        <w:trPr>
          <w:trHeight w:hRule="exact" w:val="1125"/>
        </w:trPr>
        <w:tc>
          <w:tcPr>
            <w:tcW w:w="9654" w:type="dxa"/>
            <w:gridSpan w:val="7"/>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791B">
        <w:trPr>
          <w:trHeight w:hRule="exact" w:val="585"/>
        </w:trPr>
        <w:tc>
          <w:tcPr>
            <w:tcW w:w="9654" w:type="dxa"/>
            <w:gridSpan w:val="7"/>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68791B" w:rsidRDefault="008067FB">
            <w:pPr>
              <w:spacing w:after="0" w:line="240" w:lineRule="auto"/>
              <w:jc w:val="center"/>
              <w:rPr>
                <w:sz w:val="24"/>
                <w:szCs w:val="24"/>
              </w:rPr>
            </w:pPr>
            <w:r>
              <w:rPr>
                <w:rFonts w:ascii="Times New Roman" w:hAnsi="Times New Roman" w:cs="Times New Roman"/>
                <w:color w:val="000000"/>
                <w:sz w:val="24"/>
                <w:szCs w:val="24"/>
              </w:rPr>
              <w:t>Из них:</w:t>
            </w:r>
          </w:p>
        </w:tc>
      </w:tr>
      <w:tr w:rsidR="0068791B">
        <w:trPr>
          <w:trHeight w:hRule="exact" w:val="138"/>
        </w:trPr>
        <w:tc>
          <w:tcPr>
            <w:tcW w:w="3970" w:type="dxa"/>
          </w:tcPr>
          <w:p w:rsidR="0068791B" w:rsidRDefault="0068791B"/>
        </w:tc>
        <w:tc>
          <w:tcPr>
            <w:tcW w:w="1702" w:type="dxa"/>
          </w:tcPr>
          <w:p w:rsidR="0068791B" w:rsidRDefault="0068791B"/>
        </w:tc>
        <w:tc>
          <w:tcPr>
            <w:tcW w:w="1702" w:type="dxa"/>
          </w:tcPr>
          <w:p w:rsidR="0068791B" w:rsidRDefault="0068791B"/>
        </w:tc>
        <w:tc>
          <w:tcPr>
            <w:tcW w:w="426" w:type="dxa"/>
          </w:tcPr>
          <w:p w:rsidR="0068791B" w:rsidRDefault="0068791B"/>
        </w:tc>
        <w:tc>
          <w:tcPr>
            <w:tcW w:w="710" w:type="dxa"/>
          </w:tcPr>
          <w:p w:rsidR="0068791B" w:rsidRDefault="0068791B"/>
        </w:tc>
        <w:tc>
          <w:tcPr>
            <w:tcW w:w="143" w:type="dxa"/>
          </w:tcPr>
          <w:p w:rsidR="0068791B" w:rsidRDefault="0068791B"/>
        </w:tc>
        <w:tc>
          <w:tcPr>
            <w:tcW w:w="993" w:type="dxa"/>
          </w:tcPr>
          <w:p w:rsidR="0068791B" w:rsidRDefault="0068791B"/>
        </w:tc>
      </w:tr>
      <w:tr w:rsidR="006879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90</w:t>
            </w:r>
          </w:p>
        </w:tc>
      </w:tr>
      <w:tr w:rsidR="006879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36</w:t>
            </w:r>
          </w:p>
        </w:tc>
      </w:tr>
      <w:tr w:rsidR="006879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0</w:t>
            </w:r>
          </w:p>
        </w:tc>
      </w:tr>
      <w:tr w:rsidR="006879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54</w:t>
            </w:r>
          </w:p>
        </w:tc>
      </w:tr>
      <w:tr w:rsidR="006879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0</w:t>
            </w:r>
          </w:p>
        </w:tc>
      </w:tr>
      <w:tr w:rsidR="006879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88</w:t>
            </w:r>
          </w:p>
        </w:tc>
      </w:tr>
      <w:tr w:rsidR="006879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36</w:t>
            </w:r>
          </w:p>
        </w:tc>
      </w:tr>
      <w:tr w:rsidR="0068791B">
        <w:trPr>
          <w:trHeight w:hRule="exact" w:val="416"/>
        </w:trPr>
        <w:tc>
          <w:tcPr>
            <w:tcW w:w="3970" w:type="dxa"/>
          </w:tcPr>
          <w:p w:rsidR="0068791B" w:rsidRDefault="0068791B"/>
        </w:tc>
        <w:tc>
          <w:tcPr>
            <w:tcW w:w="1702" w:type="dxa"/>
          </w:tcPr>
          <w:p w:rsidR="0068791B" w:rsidRDefault="0068791B"/>
        </w:tc>
        <w:tc>
          <w:tcPr>
            <w:tcW w:w="1702" w:type="dxa"/>
          </w:tcPr>
          <w:p w:rsidR="0068791B" w:rsidRDefault="0068791B"/>
        </w:tc>
        <w:tc>
          <w:tcPr>
            <w:tcW w:w="426" w:type="dxa"/>
          </w:tcPr>
          <w:p w:rsidR="0068791B" w:rsidRDefault="0068791B"/>
        </w:tc>
        <w:tc>
          <w:tcPr>
            <w:tcW w:w="710" w:type="dxa"/>
          </w:tcPr>
          <w:p w:rsidR="0068791B" w:rsidRDefault="0068791B"/>
        </w:tc>
        <w:tc>
          <w:tcPr>
            <w:tcW w:w="143" w:type="dxa"/>
          </w:tcPr>
          <w:p w:rsidR="0068791B" w:rsidRDefault="0068791B"/>
        </w:tc>
        <w:tc>
          <w:tcPr>
            <w:tcW w:w="993" w:type="dxa"/>
          </w:tcPr>
          <w:p w:rsidR="0068791B" w:rsidRDefault="0068791B"/>
        </w:tc>
      </w:tr>
      <w:tr w:rsidR="006879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экзамены 2</w:t>
            </w:r>
          </w:p>
          <w:p w:rsidR="0068791B" w:rsidRDefault="008067FB">
            <w:pPr>
              <w:spacing w:after="0" w:line="240" w:lineRule="auto"/>
              <w:jc w:val="center"/>
              <w:rPr>
                <w:sz w:val="24"/>
                <w:szCs w:val="24"/>
              </w:rPr>
            </w:pPr>
            <w:r>
              <w:rPr>
                <w:rFonts w:ascii="Times New Roman" w:hAnsi="Times New Roman" w:cs="Times New Roman"/>
                <w:color w:val="000000"/>
                <w:sz w:val="24"/>
                <w:szCs w:val="24"/>
              </w:rPr>
              <w:t>зачеты 1</w:t>
            </w:r>
          </w:p>
        </w:tc>
      </w:tr>
      <w:tr w:rsidR="0068791B">
        <w:trPr>
          <w:trHeight w:hRule="exact" w:val="277"/>
        </w:trPr>
        <w:tc>
          <w:tcPr>
            <w:tcW w:w="3970" w:type="dxa"/>
          </w:tcPr>
          <w:p w:rsidR="0068791B" w:rsidRDefault="0068791B"/>
        </w:tc>
        <w:tc>
          <w:tcPr>
            <w:tcW w:w="1702" w:type="dxa"/>
          </w:tcPr>
          <w:p w:rsidR="0068791B" w:rsidRDefault="0068791B"/>
        </w:tc>
        <w:tc>
          <w:tcPr>
            <w:tcW w:w="1702" w:type="dxa"/>
          </w:tcPr>
          <w:p w:rsidR="0068791B" w:rsidRDefault="0068791B"/>
        </w:tc>
        <w:tc>
          <w:tcPr>
            <w:tcW w:w="426" w:type="dxa"/>
          </w:tcPr>
          <w:p w:rsidR="0068791B" w:rsidRDefault="0068791B"/>
        </w:tc>
        <w:tc>
          <w:tcPr>
            <w:tcW w:w="710" w:type="dxa"/>
          </w:tcPr>
          <w:p w:rsidR="0068791B" w:rsidRDefault="0068791B"/>
        </w:tc>
        <w:tc>
          <w:tcPr>
            <w:tcW w:w="143" w:type="dxa"/>
          </w:tcPr>
          <w:p w:rsidR="0068791B" w:rsidRDefault="0068791B"/>
        </w:tc>
        <w:tc>
          <w:tcPr>
            <w:tcW w:w="993" w:type="dxa"/>
          </w:tcPr>
          <w:p w:rsidR="0068791B" w:rsidRDefault="0068791B"/>
        </w:tc>
      </w:tr>
      <w:tr w:rsidR="0068791B">
        <w:trPr>
          <w:trHeight w:hRule="exact" w:val="1666"/>
        </w:trPr>
        <w:tc>
          <w:tcPr>
            <w:tcW w:w="9654" w:type="dxa"/>
            <w:gridSpan w:val="7"/>
            <w:shd w:val="clear" w:color="000000" w:fill="FFFFFF"/>
            <w:tcMar>
              <w:left w:w="34" w:type="dxa"/>
              <w:right w:w="34" w:type="dxa"/>
            </w:tcMar>
          </w:tcPr>
          <w:p w:rsidR="0068791B" w:rsidRDefault="0068791B">
            <w:pPr>
              <w:spacing w:after="0" w:line="240" w:lineRule="auto"/>
              <w:jc w:val="center"/>
              <w:rPr>
                <w:sz w:val="24"/>
                <w:szCs w:val="24"/>
              </w:rPr>
            </w:pPr>
          </w:p>
          <w:p w:rsidR="0068791B" w:rsidRDefault="008067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791B" w:rsidRDefault="0068791B">
            <w:pPr>
              <w:spacing w:after="0" w:line="240" w:lineRule="auto"/>
              <w:jc w:val="center"/>
              <w:rPr>
                <w:sz w:val="24"/>
                <w:szCs w:val="24"/>
              </w:rPr>
            </w:pPr>
          </w:p>
          <w:p w:rsidR="0068791B" w:rsidRDefault="008067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791B">
        <w:trPr>
          <w:trHeight w:hRule="exact" w:val="416"/>
        </w:trPr>
        <w:tc>
          <w:tcPr>
            <w:tcW w:w="3970" w:type="dxa"/>
          </w:tcPr>
          <w:p w:rsidR="0068791B" w:rsidRDefault="0068791B"/>
        </w:tc>
        <w:tc>
          <w:tcPr>
            <w:tcW w:w="1702" w:type="dxa"/>
          </w:tcPr>
          <w:p w:rsidR="0068791B" w:rsidRDefault="0068791B"/>
        </w:tc>
        <w:tc>
          <w:tcPr>
            <w:tcW w:w="1702" w:type="dxa"/>
          </w:tcPr>
          <w:p w:rsidR="0068791B" w:rsidRDefault="0068791B"/>
        </w:tc>
        <w:tc>
          <w:tcPr>
            <w:tcW w:w="426" w:type="dxa"/>
          </w:tcPr>
          <w:p w:rsidR="0068791B" w:rsidRDefault="0068791B"/>
        </w:tc>
        <w:tc>
          <w:tcPr>
            <w:tcW w:w="710" w:type="dxa"/>
          </w:tcPr>
          <w:p w:rsidR="0068791B" w:rsidRDefault="0068791B"/>
        </w:tc>
        <w:tc>
          <w:tcPr>
            <w:tcW w:w="143" w:type="dxa"/>
          </w:tcPr>
          <w:p w:rsidR="0068791B" w:rsidRDefault="0068791B"/>
        </w:tc>
        <w:tc>
          <w:tcPr>
            <w:tcW w:w="993" w:type="dxa"/>
          </w:tcPr>
          <w:p w:rsidR="0068791B" w:rsidRDefault="0068791B"/>
        </w:tc>
      </w:tr>
      <w:tr w:rsidR="006879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91B" w:rsidRDefault="008067FB">
            <w:pPr>
              <w:spacing w:after="0" w:line="240" w:lineRule="auto"/>
              <w:jc w:val="center"/>
              <w:rPr>
                <w:sz w:val="24"/>
                <w:szCs w:val="24"/>
              </w:rPr>
            </w:pPr>
            <w:r>
              <w:rPr>
                <w:rFonts w:ascii="Times New Roman" w:hAnsi="Times New Roman" w:cs="Times New Roman"/>
                <w:color w:val="000000"/>
                <w:sz w:val="24"/>
                <w:szCs w:val="24"/>
              </w:rPr>
              <w:t>Часов</w:t>
            </w:r>
          </w:p>
        </w:tc>
      </w:tr>
      <w:tr w:rsidR="0068791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91B" w:rsidRDefault="006879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91B" w:rsidRDefault="006879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91B" w:rsidRDefault="006879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91B" w:rsidRDefault="0068791B"/>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79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lastRenderedPageBreak/>
              <w:t>Теория коммуникаций и коммуникативистика. Предмет теории коммуникаций, ее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Современные теоретические концепции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Межличностная коммуникация и технологии межличностных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Коммуникации в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Массовые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Корпоративные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Межкультурные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Теория коммуникаций и коммуникативистика. Предмет теории коммуникаций, ее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6879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6879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Современные теоретические концепции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6</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6</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6</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Невербальные 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6</w:t>
            </w:r>
          </w:p>
        </w:tc>
      </w:tr>
      <w:tr w:rsidR="00687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Межличностная коммуникация и технологии межличностных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Коммуникации в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Массовая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Корпоративные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Публичная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Культура речи оратора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Межкультурные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4</w:t>
            </w:r>
          </w:p>
        </w:tc>
      </w:tr>
      <w:tr w:rsidR="006879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Теория коммуникаций и комму-никативистика. Предмет теории ком-муникаций, ее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9</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9</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9</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9</w:t>
            </w:r>
          </w:p>
        </w:tc>
      </w:tr>
      <w:tr w:rsidR="00687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Межличностная коммуникация и технологии межличностных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9</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Коммуникации в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9</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Массовые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8</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Корпоративные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8</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6</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Публичная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6</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Межкультурные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6</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6879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36</w:t>
            </w:r>
          </w:p>
        </w:tc>
      </w:tr>
      <w:tr w:rsidR="00687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6879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w:t>
            </w:r>
          </w:p>
        </w:tc>
      </w:tr>
      <w:tr w:rsidR="006879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91B" w:rsidRDefault="006879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91B" w:rsidRDefault="006879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91B" w:rsidRDefault="006879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91B" w:rsidRDefault="0068791B"/>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79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6879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6879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color w:val="000000"/>
                <w:sz w:val="24"/>
                <w:szCs w:val="24"/>
              </w:rPr>
              <w:t>216</w:t>
            </w:r>
          </w:p>
        </w:tc>
      </w:tr>
      <w:tr w:rsidR="0068791B">
        <w:trPr>
          <w:trHeight w:hRule="exact" w:val="15113"/>
        </w:trPr>
        <w:tc>
          <w:tcPr>
            <w:tcW w:w="9654" w:type="dxa"/>
            <w:gridSpan w:val="4"/>
            <w:shd w:val="clear" w:color="000000" w:fill="FFFFFF"/>
            <w:tcMar>
              <w:left w:w="34" w:type="dxa"/>
              <w:right w:w="34" w:type="dxa"/>
            </w:tcMar>
          </w:tcPr>
          <w:p w:rsidR="0068791B" w:rsidRDefault="0068791B">
            <w:pPr>
              <w:spacing w:after="0" w:line="240" w:lineRule="auto"/>
              <w:jc w:val="both"/>
              <w:rPr>
                <w:sz w:val="20"/>
                <w:szCs w:val="20"/>
              </w:rPr>
            </w:pPr>
          </w:p>
          <w:p w:rsidR="0068791B" w:rsidRDefault="008067FB">
            <w:pPr>
              <w:spacing w:after="0" w:line="240" w:lineRule="auto"/>
              <w:jc w:val="both"/>
              <w:rPr>
                <w:sz w:val="20"/>
                <w:szCs w:val="20"/>
              </w:rPr>
            </w:pPr>
            <w:r>
              <w:rPr>
                <w:rFonts w:ascii="Times New Roman" w:hAnsi="Times New Roman" w:cs="Times New Roman"/>
                <w:color w:val="000000"/>
                <w:sz w:val="20"/>
                <w:szCs w:val="20"/>
              </w:rPr>
              <w:t>* Примечания:</w:t>
            </w:r>
          </w:p>
          <w:p w:rsidR="0068791B" w:rsidRDefault="008067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791B" w:rsidRDefault="00806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791B" w:rsidRDefault="008067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791B" w:rsidRDefault="008067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791B" w:rsidRDefault="008067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791B" w:rsidRDefault="00806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791B" w:rsidRDefault="008067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791B" w:rsidRDefault="00806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2719"/>
        </w:trPr>
        <w:tc>
          <w:tcPr>
            <w:tcW w:w="9654" w:type="dxa"/>
            <w:shd w:val="clear" w:color="000000" w:fill="FFFFFF"/>
            <w:tcMar>
              <w:left w:w="34" w:type="dxa"/>
              <w:right w:w="34" w:type="dxa"/>
            </w:tcMar>
          </w:tcPr>
          <w:p w:rsidR="0068791B" w:rsidRDefault="008067FB">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791B">
        <w:trPr>
          <w:trHeight w:hRule="exact" w:val="585"/>
        </w:trPr>
        <w:tc>
          <w:tcPr>
            <w:tcW w:w="9654" w:type="dxa"/>
            <w:shd w:val="clear" w:color="000000" w:fill="FFFFFF"/>
            <w:tcMar>
              <w:left w:w="34" w:type="dxa"/>
              <w:right w:w="34" w:type="dxa"/>
            </w:tcMar>
          </w:tcPr>
          <w:p w:rsidR="0068791B" w:rsidRDefault="0068791B">
            <w:pPr>
              <w:spacing w:after="0" w:line="240" w:lineRule="auto"/>
              <w:rPr>
                <w:sz w:val="24"/>
                <w:szCs w:val="24"/>
              </w:rPr>
            </w:pPr>
          </w:p>
          <w:p w:rsidR="0068791B" w:rsidRDefault="008067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791B">
        <w:trPr>
          <w:trHeight w:hRule="exact" w:val="277"/>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791B">
        <w:trPr>
          <w:trHeight w:hRule="exact" w:val="26"/>
        </w:trPr>
        <w:tc>
          <w:tcPr>
            <w:tcW w:w="9654" w:type="dxa"/>
            <w:vMerge w:val="restart"/>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Теория коммуникаций и коммуникативистика. Предмет теории коммуникаций, ее сущность и виды</w:t>
            </w:r>
          </w:p>
        </w:tc>
      </w:tr>
      <w:tr w:rsidR="0068791B">
        <w:trPr>
          <w:trHeight w:hRule="exact" w:val="558"/>
        </w:trPr>
        <w:tc>
          <w:tcPr>
            <w:tcW w:w="9654" w:type="dxa"/>
            <w:vMerge/>
            <w:shd w:val="clear" w:color="000000" w:fill="FFFFFF"/>
            <w:tcMar>
              <w:left w:w="34" w:type="dxa"/>
              <w:right w:w="34" w:type="dxa"/>
            </w:tcMar>
          </w:tcPr>
          <w:p w:rsidR="0068791B" w:rsidRDefault="0068791B"/>
        </w:tc>
      </w:tr>
      <w:tr w:rsidR="0068791B">
        <w:trPr>
          <w:trHeight w:hRule="exact" w:val="555"/>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Теория коммуникаций и коммуникативистика. Предмет теории коммуникаций, ее сущность и виды</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Современные теоретические концепции коммуникаций</w:t>
            </w:r>
          </w:p>
        </w:tc>
      </w:tr>
      <w:tr w:rsidR="0068791B">
        <w:trPr>
          <w:trHeight w:hRule="exact" w:val="1096"/>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Современные концепции коммуникации (системные, кибернетические, информационные, семиотические, интерпретативные, интеракционистский, критический). Понимание коммуникации в различных парадигмах (концепция Р. Крейга).</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Вербальная коммуникация</w:t>
            </w:r>
          </w:p>
        </w:tc>
      </w:tr>
      <w:tr w:rsidR="0068791B">
        <w:trPr>
          <w:trHeight w:hRule="exact" w:val="826"/>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Семиотика. Синтактика, семантика, прагматика. Средства коммуникации. Речевое общение как способ коммуникации. Функции речи. Формы речевой коммуникации. Устно-речевая коммуникация.  Письменно-речевая коммуникация</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Стратегия и тактика аргументации</w:t>
            </w:r>
          </w:p>
        </w:tc>
      </w:tr>
      <w:tr w:rsidR="0068791B">
        <w:trPr>
          <w:trHeight w:hRule="exact" w:val="555"/>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Правила доказательства тезиса. Обязательно с примерами. Правило Гомера. Правило Сократа. Правило Паскаля</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Невербальная коммуникация</w:t>
            </w:r>
          </w:p>
        </w:tc>
      </w:tr>
      <w:tr w:rsidR="0068791B">
        <w:trPr>
          <w:trHeight w:hRule="exact" w:val="1096"/>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Сравнение вербальной и невербальной коммуникаций. Пара- и экстралингвистические особенности невербальной коммуникации. Мимика и взгляд. Жесты. Организация пространства и времени коммуникационного процесса. Позы и походка. Контакт глаз.</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 и технологии межличностных коммуникаций</w:t>
            </w:r>
          </w:p>
        </w:tc>
      </w:tr>
      <w:tr w:rsidR="0068791B">
        <w:trPr>
          <w:trHeight w:hRule="exact" w:val="826"/>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Понятие межличностной коммуникации. Ситуационные и психологические предпосылки межличностной коммуникации. Речевое и неречевое поведение в межличностном взаимодействии. Чувства эмоции как коммуникативные действия</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Коммуникации в группах</w:t>
            </w:r>
          </w:p>
        </w:tc>
      </w:tr>
      <w:tr w:rsidR="0068791B">
        <w:trPr>
          <w:trHeight w:hRule="exact" w:val="555"/>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Понятия, виды, функции коммуникации в малой группе. Структура и динамика. Прагматика коммуникации в малой группе.</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Массовые коммуникации</w:t>
            </w:r>
          </w:p>
        </w:tc>
      </w:tr>
      <w:tr w:rsidR="0068791B">
        <w:trPr>
          <w:trHeight w:hRule="exact" w:val="555"/>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Понятие массовой коммуникации. Структура и функции массовой коммуникации. Эффективность массовой коммуникации</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Корпоративные коммуникации</w:t>
            </w:r>
          </w:p>
        </w:tc>
      </w:tr>
      <w:tr w:rsidR="0068791B">
        <w:trPr>
          <w:trHeight w:hRule="exact" w:val="826"/>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Коммуникация как функция управления организацией. Особенности внутренних коммуникаций в организации. Виды и формы коммуникаций в организации. Особенности маркетинговых коммуникаций.</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Политическая коммуникация</w:t>
            </w:r>
          </w:p>
        </w:tc>
      </w:tr>
      <w:tr w:rsidR="0068791B">
        <w:trPr>
          <w:trHeight w:hRule="exact" w:val="826"/>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Понятие политической коммуникации. Структура, средства, модели. Электоральная политическая коммуникация. Понятие коммуникации в информационном обществе.</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Межкультурные коммуникации</w:t>
            </w:r>
          </w:p>
        </w:tc>
      </w:tr>
      <w:tr w:rsidR="0068791B">
        <w:trPr>
          <w:trHeight w:hRule="exact" w:val="458"/>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Становление межкультурной коммуникации и ее место в системе наук о</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826"/>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lastRenderedPageBreak/>
              <w:t>человеке. Культурно-антропологические основы межкультурной коммуникации. Понятия и основные теории межкультурной коммуникации. Виды межкультурной коммуникации. Проблема понимания в межкультурной коммуникации</w:t>
            </w:r>
          </w:p>
        </w:tc>
      </w:tr>
      <w:tr w:rsidR="0068791B">
        <w:trPr>
          <w:trHeight w:hRule="exact" w:val="277"/>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791B">
        <w:trPr>
          <w:trHeight w:hRule="exact" w:val="14"/>
        </w:trPr>
        <w:tc>
          <w:tcPr>
            <w:tcW w:w="9640" w:type="dxa"/>
          </w:tcPr>
          <w:p w:rsidR="0068791B" w:rsidRDefault="0068791B"/>
        </w:tc>
      </w:tr>
      <w:tr w:rsidR="0068791B">
        <w:trPr>
          <w:trHeight w:hRule="exact" w:val="585"/>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Теория коммуникаций и коммуникативистика. Предмет теории коммуникаций, ее сущность и виды</w:t>
            </w:r>
          </w:p>
        </w:tc>
      </w:tr>
      <w:tr w:rsidR="0068791B">
        <w:trPr>
          <w:trHeight w:hRule="exact" w:val="6235"/>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ТЕОРЕТИЧЕСКИЕ ВОПРОСЫ</w:t>
            </w:r>
          </w:p>
          <w:p w:rsidR="0068791B" w:rsidRDefault="008067FB">
            <w:pPr>
              <w:spacing w:after="0" w:line="240" w:lineRule="auto"/>
              <w:jc w:val="both"/>
              <w:rPr>
                <w:sz w:val="24"/>
                <w:szCs w:val="24"/>
              </w:rPr>
            </w:pPr>
            <w:r>
              <w:rPr>
                <w:rFonts w:ascii="Times New Roman" w:hAnsi="Times New Roman" w:cs="Times New Roman"/>
                <w:color w:val="000000"/>
                <w:sz w:val="24"/>
                <w:szCs w:val="24"/>
              </w:rPr>
              <w:t>1. Определите объект и предмет теории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Дайте характеристику основных законов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3. Охарактеризуйте типы коммуникации, их признаки.</w:t>
            </w:r>
          </w:p>
          <w:p w:rsidR="0068791B" w:rsidRDefault="008067FB">
            <w:pPr>
              <w:spacing w:after="0" w:line="240" w:lineRule="auto"/>
              <w:jc w:val="both"/>
              <w:rPr>
                <w:sz w:val="24"/>
                <w:szCs w:val="24"/>
              </w:rPr>
            </w:pPr>
            <w:r>
              <w:rPr>
                <w:rFonts w:ascii="Times New Roman" w:hAnsi="Times New Roman" w:cs="Times New Roman"/>
                <w:color w:val="000000"/>
                <w:sz w:val="24"/>
                <w:szCs w:val="24"/>
              </w:rPr>
              <w:t>4. Что общего и различного содержится в понятиях коммуникация, общение, речевая дея- тельность?</w:t>
            </w:r>
          </w:p>
          <w:p w:rsidR="0068791B" w:rsidRDefault="008067FB">
            <w:pPr>
              <w:spacing w:after="0" w:line="240" w:lineRule="auto"/>
              <w:jc w:val="both"/>
              <w:rPr>
                <w:sz w:val="24"/>
                <w:szCs w:val="24"/>
              </w:rPr>
            </w:pPr>
            <w:r>
              <w:rPr>
                <w:rFonts w:ascii="Times New Roman" w:hAnsi="Times New Roman" w:cs="Times New Roman"/>
                <w:color w:val="000000"/>
                <w:sz w:val="24"/>
                <w:szCs w:val="24"/>
              </w:rPr>
              <w:t>5. В чем состоят особенности каждой из сторон общения — коммуникативной, интерактив-ной и перцептивной?</w:t>
            </w:r>
          </w:p>
          <w:p w:rsidR="0068791B" w:rsidRDefault="008067FB">
            <w:pPr>
              <w:spacing w:after="0" w:line="240" w:lineRule="auto"/>
              <w:jc w:val="both"/>
              <w:rPr>
                <w:sz w:val="24"/>
                <w:szCs w:val="24"/>
              </w:rPr>
            </w:pPr>
            <w:r>
              <w:rPr>
                <w:rFonts w:ascii="Times New Roman" w:hAnsi="Times New Roman" w:cs="Times New Roman"/>
                <w:color w:val="000000"/>
                <w:sz w:val="24"/>
                <w:szCs w:val="24"/>
              </w:rPr>
              <w:t>6. Какие общенаучные и частнонаучные методы используются при исследовании коммуни-кативных процессов?</w:t>
            </w:r>
          </w:p>
          <w:p w:rsidR="0068791B" w:rsidRDefault="008067FB">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Объясните, кто такие коммуниканты. Могут ли влиять на успешность коммуникации ин-тересы коммуникантов?</w:t>
            </w:r>
          </w:p>
          <w:p w:rsidR="0068791B" w:rsidRDefault="008067FB">
            <w:pPr>
              <w:spacing w:after="0" w:line="240" w:lineRule="auto"/>
              <w:jc w:val="both"/>
              <w:rPr>
                <w:sz w:val="24"/>
                <w:szCs w:val="24"/>
              </w:rPr>
            </w:pPr>
            <w:r>
              <w:rPr>
                <w:rFonts w:ascii="Times New Roman" w:hAnsi="Times New Roman" w:cs="Times New Roman"/>
                <w:color w:val="000000"/>
                <w:sz w:val="24"/>
                <w:szCs w:val="24"/>
              </w:rPr>
              <w:t>2. Какие типы взаимодействия вы знаете?</w:t>
            </w:r>
          </w:p>
          <w:p w:rsidR="0068791B" w:rsidRDefault="008067FB">
            <w:pPr>
              <w:spacing w:after="0" w:line="240" w:lineRule="auto"/>
              <w:jc w:val="both"/>
              <w:rPr>
                <w:sz w:val="24"/>
                <w:szCs w:val="24"/>
              </w:rPr>
            </w:pPr>
            <w:r>
              <w:rPr>
                <w:rFonts w:ascii="Times New Roman" w:hAnsi="Times New Roman" w:cs="Times New Roman"/>
                <w:color w:val="000000"/>
                <w:sz w:val="24"/>
                <w:szCs w:val="24"/>
              </w:rPr>
              <w:t>3. Поясните, что понимается под коммуникативным пространством.</w:t>
            </w:r>
          </w:p>
          <w:p w:rsidR="0068791B" w:rsidRDefault="008067FB">
            <w:pPr>
              <w:spacing w:after="0" w:line="240" w:lineRule="auto"/>
              <w:jc w:val="both"/>
              <w:rPr>
                <w:sz w:val="24"/>
                <w:szCs w:val="24"/>
              </w:rPr>
            </w:pPr>
            <w:r>
              <w:rPr>
                <w:rFonts w:ascii="Times New Roman" w:hAnsi="Times New Roman" w:cs="Times New Roman"/>
                <w:color w:val="000000"/>
                <w:sz w:val="24"/>
                <w:szCs w:val="24"/>
              </w:rPr>
              <w:t>4. Определите, к каким видам коммуникации относятся следующие ситуации: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 беседа двух друзей;</w:t>
            </w:r>
          </w:p>
          <w:p w:rsidR="0068791B" w:rsidRDefault="008067FB">
            <w:pPr>
              <w:spacing w:after="0" w:line="240" w:lineRule="auto"/>
              <w:jc w:val="both"/>
              <w:rPr>
                <w:sz w:val="24"/>
                <w:szCs w:val="24"/>
              </w:rPr>
            </w:pPr>
            <w:r>
              <w:rPr>
                <w:rFonts w:ascii="Times New Roman" w:hAnsi="Times New Roman" w:cs="Times New Roman"/>
                <w:color w:val="000000"/>
                <w:sz w:val="24"/>
                <w:szCs w:val="24"/>
              </w:rPr>
              <w:t>• выступление президента страны по телевизору;</w:t>
            </w:r>
          </w:p>
          <w:p w:rsidR="0068791B" w:rsidRDefault="008067FB">
            <w:pPr>
              <w:spacing w:after="0" w:line="240" w:lineRule="auto"/>
              <w:jc w:val="both"/>
              <w:rPr>
                <w:sz w:val="24"/>
                <w:szCs w:val="24"/>
              </w:rPr>
            </w:pPr>
            <w:r>
              <w:rPr>
                <w:rFonts w:ascii="Times New Roman" w:hAnsi="Times New Roman" w:cs="Times New Roman"/>
                <w:color w:val="000000"/>
                <w:sz w:val="24"/>
                <w:szCs w:val="24"/>
              </w:rPr>
              <w:t>• реклама напитка 7 UP по телевизору;</w:t>
            </w:r>
          </w:p>
          <w:p w:rsidR="0068791B" w:rsidRDefault="008067FB">
            <w:pPr>
              <w:spacing w:after="0" w:line="240" w:lineRule="auto"/>
              <w:jc w:val="both"/>
              <w:rPr>
                <w:sz w:val="24"/>
                <w:szCs w:val="24"/>
              </w:rPr>
            </w:pPr>
            <w:r>
              <w:rPr>
                <w:rFonts w:ascii="Times New Roman" w:hAnsi="Times New Roman" w:cs="Times New Roman"/>
                <w:color w:val="000000"/>
                <w:sz w:val="24"/>
                <w:szCs w:val="24"/>
              </w:rPr>
              <w:t>• электронное сообщение коллеге.</w:t>
            </w:r>
          </w:p>
          <w:p w:rsidR="0068791B" w:rsidRDefault="008067FB">
            <w:pPr>
              <w:spacing w:after="0" w:line="240" w:lineRule="auto"/>
              <w:jc w:val="both"/>
              <w:rPr>
                <w:sz w:val="24"/>
                <w:szCs w:val="24"/>
              </w:rPr>
            </w:pPr>
            <w:r>
              <w:rPr>
                <w:rFonts w:ascii="Times New Roman" w:hAnsi="Times New Roman" w:cs="Times New Roman"/>
                <w:color w:val="000000"/>
                <w:sz w:val="24"/>
                <w:szCs w:val="24"/>
              </w:rPr>
              <w:t>5. Установлено, что полиглот, владеющий не одним иностранным языком, легче усваивает другие языки. Как вы думаете, чем можно объяснить этот факт? Объясните значение слова полиглот, используя Толковый словарь иноязычных слов.</w:t>
            </w:r>
          </w:p>
        </w:tc>
      </w:tr>
      <w:tr w:rsidR="0068791B">
        <w:trPr>
          <w:trHeight w:hRule="exact" w:val="14"/>
        </w:trPr>
        <w:tc>
          <w:tcPr>
            <w:tcW w:w="9640" w:type="dxa"/>
          </w:tcPr>
          <w:p w:rsidR="0068791B" w:rsidRDefault="0068791B"/>
        </w:tc>
      </w:tr>
      <w:tr w:rsidR="0068791B">
        <w:trPr>
          <w:trHeight w:hRule="exact" w:val="277"/>
        </w:trPr>
        <w:tc>
          <w:tcPr>
            <w:tcW w:w="9654" w:type="dxa"/>
            <w:shd w:val="clear" w:color="000000" w:fill="FFFFFF"/>
            <w:tcMar>
              <w:left w:w="34" w:type="dxa"/>
              <w:right w:w="34" w:type="dxa"/>
            </w:tcMar>
          </w:tcPr>
          <w:p w:rsidR="0068791B" w:rsidRDefault="0068791B"/>
        </w:tc>
      </w:tr>
      <w:tr w:rsidR="0068791B">
        <w:trPr>
          <w:trHeight w:hRule="exact" w:val="285"/>
        </w:trPr>
        <w:tc>
          <w:tcPr>
            <w:tcW w:w="9654" w:type="dxa"/>
            <w:shd w:val="clear" w:color="000000" w:fill="FFFFFF"/>
            <w:tcMar>
              <w:left w:w="34" w:type="dxa"/>
              <w:right w:w="34" w:type="dxa"/>
            </w:tcMar>
          </w:tcPr>
          <w:p w:rsidR="0068791B" w:rsidRDefault="0068791B">
            <w:pPr>
              <w:spacing w:after="0" w:line="240" w:lineRule="auto"/>
              <w:jc w:val="both"/>
              <w:rPr>
                <w:sz w:val="24"/>
                <w:szCs w:val="24"/>
              </w:rPr>
            </w:pPr>
          </w:p>
        </w:tc>
      </w:tr>
      <w:tr w:rsidR="0068791B">
        <w:trPr>
          <w:trHeight w:hRule="exact" w:val="14"/>
        </w:trPr>
        <w:tc>
          <w:tcPr>
            <w:tcW w:w="9640" w:type="dxa"/>
          </w:tcPr>
          <w:p w:rsidR="0068791B" w:rsidRDefault="0068791B"/>
        </w:tc>
      </w:tr>
      <w:tr w:rsidR="0068791B">
        <w:trPr>
          <w:trHeight w:hRule="exact" w:val="277"/>
        </w:trPr>
        <w:tc>
          <w:tcPr>
            <w:tcW w:w="9654" w:type="dxa"/>
            <w:shd w:val="clear" w:color="000000" w:fill="FFFFFF"/>
            <w:tcMar>
              <w:left w:w="34" w:type="dxa"/>
              <w:right w:w="34" w:type="dxa"/>
            </w:tcMar>
          </w:tcPr>
          <w:p w:rsidR="0068791B" w:rsidRDefault="0068791B"/>
        </w:tc>
      </w:tr>
      <w:tr w:rsidR="0068791B">
        <w:trPr>
          <w:trHeight w:hRule="exact" w:val="285"/>
        </w:trPr>
        <w:tc>
          <w:tcPr>
            <w:tcW w:w="9654" w:type="dxa"/>
            <w:shd w:val="clear" w:color="000000" w:fill="FFFFFF"/>
            <w:tcMar>
              <w:left w:w="34" w:type="dxa"/>
              <w:right w:w="34" w:type="dxa"/>
            </w:tcMar>
          </w:tcPr>
          <w:p w:rsidR="0068791B" w:rsidRDefault="0068791B">
            <w:pPr>
              <w:spacing w:after="0" w:line="240" w:lineRule="auto"/>
              <w:jc w:val="both"/>
              <w:rPr>
                <w:sz w:val="24"/>
                <w:szCs w:val="24"/>
              </w:rPr>
            </w:pPr>
          </w:p>
        </w:tc>
      </w:tr>
      <w:tr w:rsidR="0068791B">
        <w:trPr>
          <w:trHeight w:hRule="exact" w:val="14"/>
        </w:trPr>
        <w:tc>
          <w:tcPr>
            <w:tcW w:w="9640" w:type="dxa"/>
          </w:tcPr>
          <w:p w:rsidR="0068791B" w:rsidRDefault="0068791B"/>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Современные теоретические концепции коммуникаций</w:t>
            </w:r>
          </w:p>
        </w:tc>
      </w:tr>
      <w:tr w:rsidR="0068791B">
        <w:trPr>
          <w:trHeight w:hRule="exact" w:val="3530"/>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ТЕОРЕТИЧЕСКИЕ ВОПРОСЫ</w:t>
            </w:r>
          </w:p>
          <w:p w:rsidR="0068791B" w:rsidRDefault="008067FB">
            <w:pPr>
              <w:spacing w:after="0" w:line="240" w:lineRule="auto"/>
              <w:jc w:val="both"/>
              <w:rPr>
                <w:sz w:val="24"/>
                <w:szCs w:val="24"/>
              </w:rPr>
            </w:pPr>
            <w:r>
              <w:rPr>
                <w:rFonts w:ascii="Times New Roman" w:hAnsi="Times New Roman" w:cs="Times New Roman"/>
                <w:color w:val="000000"/>
                <w:sz w:val="24"/>
                <w:szCs w:val="24"/>
              </w:rPr>
              <w:t>1. Какие существуют основные теоретические направления изучения коммуникация? Дайте их характеристику.</w:t>
            </w:r>
          </w:p>
          <w:p w:rsidR="0068791B" w:rsidRDefault="008067FB">
            <w:pPr>
              <w:spacing w:after="0" w:line="240" w:lineRule="auto"/>
              <w:jc w:val="both"/>
              <w:rPr>
                <w:sz w:val="24"/>
                <w:szCs w:val="24"/>
              </w:rPr>
            </w:pPr>
            <w:r>
              <w:rPr>
                <w:rFonts w:ascii="Times New Roman" w:hAnsi="Times New Roman" w:cs="Times New Roman"/>
                <w:color w:val="000000"/>
                <w:sz w:val="24"/>
                <w:szCs w:val="24"/>
              </w:rPr>
              <w:t>2. Чем отличаются рационалистический и иррациоиалистический подходы к изучению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3. Какие существуют линейные и нелинейные модели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Определите основные этапы становления и развития теории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Опишите основные модели коммуникации. Что есть общего и специфического в моде- лях? В чем состоят их достоинства и недостатки?</w:t>
            </w:r>
          </w:p>
          <w:p w:rsidR="0068791B" w:rsidRDefault="008067FB">
            <w:pPr>
              <w:spacing w:after="0" w:line="240" w:lineRule="auto"/>
              <w:jc w:val="both"/>
              <w:rPr>
                <w:sz w:val="24"/>
                <w:szCs w:val="24"/>
              </w:rPr>
            </w:pPr>
            <w:r>
              <w:rPr>
                <w:rFonts w:ascii="Times New Roman" w:hAnsi="Times New Roman" w:cs="Times New Roman"/>
                <w:color w:val="000000"/>
                <w:sz w:val="24"/>
                <w:szCs w:val="24"/>
              </w:rPr>
              <w:t>3. Систематизируйте материал темы в виде схемы по разделам с указанием имен специали-стов, основные теории изучения коммуникации, подходы к изучению коммуникации, модели коммуникации.</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lastRenderedPageBreak/>
              <w:t>Вербальная коммуникация</w:t>
            </w:r>
          </w:p>
        </w:tc>
      </w:tr>
      <w:tr w:rsidR="0068791B">
        <w:trPr>
          <w:trHeight w:hRule="exact" w:val="2448"/>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Особенности речевого взаимодействия.</w:t>
            </w:r>
          </w:p>
          <w:p w:rsidR="0068791B" w:rsidRDefault="008067FB">
            <w:pPr>
              <w:spacing w:after="0" w:line="240" w:lineRule="auto"/>
              <w:jc w:val="both"/>
              <w:rPr>
                <w:sz w:val="24"/>
                <w:szCs w:val="24"/>
              </w:rPr>
            </w:pPr>
            <w:r>
              <w:rPr>
                <w:rFonts w:ascii="Times New Roman" w:hAnsi="Times New Roman" w:cs="Times New Roman"/>
                <w:color w:val="000000"/>
                <w:sz w:val="24"/>
                <w:szCs w:val="24"/>
              </w:rPr>
              <w:t>2. Формы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3. Стили коммуникации.</w:t>
            </w:r>
          </w:p>
          <w:p w:rsidR="0068791B" w:rsidRDefault="0068791B">
            <w:pPr>
              <w:spacing w:after="0" w:line="240" w:lineRule="auto"/>
              <w:jc w:val="both"/>
              <w:rPr>
                <w:sz w:val="24"/>
                <w:szCs w:val="24"/>
              </w:rPr>
            </w:pPr>
          </w:p>
          <w:p w:rsidR="0068791B" w:rsidRDefault="008067FB">
            <w:pPr>
              <w:spacing w:after="0" w:line="240" w:lineRule="auto"/>
              <w:jc w:val="both"/>
              <w:rPr>
                <w:sz w:val="24"/>
                <w:szCs w:val="24"/>
              </w:rPr>
            </w:pPr>
            <w:r>
              <w:rPr>
                <w:rFonts w:ascii="Times New Roman" w:hAnsi="Times New Roman" w:cs="Times New Roman"/>
                <w:color w:val="000000"/>
                <w:sz w:val="24"/>
                <w:szCs w:val="24"/>
              </w:rPr>
              <w:t>Дискуссия на темы:</w:t>
            </w:r>
          </w:p>
          <w:p w:rsidR="0068791B" w:rsidRDefault="008067FB">
            <w:pPr>
              <w:spacing w:after="0" w:line="240" w:lineRule="auto"/>
              <w:jc w:val="both"/>
              <w:rPr>
                <w:sz w:val="24"/>
                <w:szCs w:val="24"/>
              </w:rPr>
            </w:pPr>
            <w:r>
              <w:rPr>
                <w:rFonts w:ascii="Times New Roman" w:hAnsi="Times New Roman" w:cs="Times New Roman"/>
                <w:color w:val="000000"/>
                <w:sz w:val="24"/>
                <w:szCs w:val="24"/>
              </w:rPr>
              <w:t>1. Речевое общение как способ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Формы вербальной коммуникации (диалог, монолог и др.).</w:t>
            </w:r>
          </w:p>
          <w:p w:rsidR="0068791B" w:rsidRDefault="008067FB">
            <w:pPr>
              <w:spacing w:after="0" w:line="240" w:lineRule="auto"/>
              <w:jc w:val="both"/>
              <w:rPr>
                <w:sz w:val="24"/>
                <w:szCs w:val="24"/>
              </w:rPr>
            </w:pPr>
            <w:r>
              <w:rPr>
                <w:rFonts w:ascii="Times New Roman" w:hAnsi="Times New Roman" w:cs="Times New Roman"/>
                <w:color w:val="000000"/>
                <w:sz w:val="24"/>
                <w:szCs w:val="24"/>
              </w:rPr>
              <w:t>3. Стили вербальной коммуникации.</w:t>
            </w:r>
          </w:p>
        </w:tc>
      </w:tr>
      <w:tr w:rsidR="0068791B">
        <w:trPr>
          <w:trHeight w:hRule="exact" w:val="14"/>
        </w:trPr>
        <w:tc>
          <w:tcPr>
            <w:tcW w:w="9640" w:type="dxa"/>
          </w:tcPr>
          <w:p w:rsidR="0068791B" w:rsidRDefault="0068791B"/>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Стратегия и тактика аргументации</w:t>
            </w:r>
          </w:p>
        </w:tc>
      </w:tr>
      <w:tr w:rsidR="0068791B">
        <w:trPr>
          <w:trHeight w:hRule="exact" w:val="9210"/>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Подготовка письменных работ и устных выступлений; работа в электронной образовательной среде;</w:t>
            </w:r>
          </w:p>
          <w:p w:rsidR="0068791B" w:rsidRDefault="008067FB">
            <w:pPr>
              <w:spacing w:after="0" w:line="240" w:lineRule="auto"/>
              <w:jc w:val="both"/>
              <w:rPr>
                <w:sz w:val="24"/>
                <w:szCs w:val="24"/>
              </w:rPr>
            </w:pPr>
            <w:r>
              <w:rPr>
                <w:rFonts w:ascii="Times New Roman" w:hAnsi="Times New Roman" w:cs="Times New Roman"/>
                <w:color w:val="000000"/>
                <w:sz w:val="24"/>
                <w:szCs w:val="24"/>
              </w:rPr>
              <w:t>1.Что такое диалог? Каковы его основные особенности? Какие типы диалога вы знаете?</w:t>
            </w:r>
          </w:p>
          <w:p w:rsidR="0068791B" w:rsidRDefault="008067FB">
            <w:pPr>
              <w:spacing w:after="0" w:line="240" w:lineRule="auto"/>
              <w:jc w:val="both"/>
              <w:rPr>
                <w:sz w:val="24"/>
                <w:szCs w:val="24"/>
              </w:rPr>
            </w:pPr>
            <w:r>
              <w:rPr>
                <w:rFonts w:ascii="Times New Roman" w:hAnsi="Times New Roman" w:cs="Times New Roman"/>
                <w:color w:val="000000"/>
                <w:sz w:val="24"/>
                <w:szCs w:val="24"/>
              </w:rPr>
              <w:t>2. Что такое вопросо-ответный комплекс? На какие типы и по каким критериям подразде- ляются вопросы и ответы?</w:t>
            </w:r>
          </w:p>
          <w:p w:rsidR="0068791B" w:rsidRDefault="008067FB">
            <w:pPr>
              <w:spacing w:after="0" w:line="240" w:lineRule="auto"/>
              <w:jc w:val="both"/>
              <w:rPr>
                <w:sz w:val="24"/>
                <w:szCs w:val="24"/>
              </w:rPr>
            </w:pPr>
            <w:r>
              <w:rPr>
                <w:rFonts w:ascii="Times New Roman" w:hAnsi="Times New Roman" w:cs="Times New Roman"/>
                <w:color w:val="000000"/>
                <w:sz w:val="24"/>
                <w:szCs w:val="24"/>
              </w:rPr>
              <w:t>3. Какие правила, принципы и законы следует соблюдать при ведении диалога?</w:t>
            </w:r>
          </w:p>
          <w:p w:rsidR="0068791B" w:rsidRDefault="008067FB">
            <w:pPr>
              <w:spacing w:after="0" w:line="240" w:lineRule="auto"/>
              <w:jc w:val="both"/>
              <w:rPr>
                <w:sz w:val="24"/>
                <w:szCs w:val="24"/>
              </w:rPr>
            </w:pPr>
            <w:r>
              <w:rPr>
                <w:rFonts w:ascii="Times New Roman" w:hAnsi="Times New Roman" w:cs="Times New Roman"/>
                <w:color w:val="000000"/>
                <w:sz w:val="24"/>
                <w:szCs w:val="24"/>
              </w:rPr>
              <w:t>4. Что такое монолог? Чем он отличается от диалога? Какие типы монологов обычно выде-ляют?</w:t>
            </w:r>
          </w:p>
          <w:p w:rsidR="0068791B" w:rsidRDefault="008067FB">
            <w:pPr>
              <w:spacing w:after="0" w:line="240" w:lineRule="auto"/>
              <w:jc w:val="both"/>
              <w:rPr>
                <w:sz w:val="24"/>
                <w:szCs w:val="24"/>
              </w:rPr>
            </w:pPr>
            <w:r>
              <w:rPr>
                <w:rFonts w:ascii="Times New Roman" w:hAnsi="Times New Roman" w:cs="Times New Roman"/>
                <w:color w:val="000000"/>
                <w:sz w:val="24"/>
                <w:szCs w:val="24"/>
              </w:rPr>
              <w:t>5. Каковы структурные особенности монолога?</w:t>
            </w:r>
          </w:p>
          <w:p w:rsidR="0068791B" w:rsidRDefault="008067FB">
            <w:pPr>
              <w:spacing w:after="0" w:line="240" w:lineRule="auto"/>
              <w:jc w:val="both"/>
              <w:rPr>
                <w:sz w:val="24"/>
                <w:szCs w:val="24"/>
              </w:rPr>
            </w:pPr>
            <w:r>
              <w:rPr>
                <w:rFonts w:ascii="Times New Roman" w:hAnsi="Times New Roman" w:cs="Times New Roman"/>
                <w:color w:val="000000"/>
                <w:sz w:val="24"/>
                <w:szCs w:val="24"/>
              </w:rPr>
              <w:t>6. Перечислите основные способы изложения материала.</w:t>
            </w:r>
          </w:p>
          <w:p w:rsidR="0068791B" w:rsidRDefault="008067FB">
            <w:pPr>
              <w:spacing w:after="0" w:line="240" w:lineRule="auto"/>
              <w:jc w:val="both"/>
              <w:rPr>
                <w:sz w:val="24"/>
                <w:szCs w:val="24"/>
              </w:rPr>
            </w:pPr>
            <w:r>
              <w:rPr>
                <w:rFonts w:ascii="Times New Roman" w:hAnsi="Times New Roman" w:cs="Times New Roman"/>
                <w:color w:val="000000"/>
                <w:sz w:val="24"/>
                <w:szCs w:val="24"/>
              </w:rPr>
              <w:t>7. Что такое полемика? В чем ее отличие от дискуссии?</w:t>
            </w:r>
          </w:p>
          <w:p w:rsidR="0068791B" w:rsidRDefault="008067FB">
            <w:pPr>
              <w:spacing w:after="0" w:line="240" w:lineRule="auto"/>
              <w:jc w:val="both"/>
              <w:rPr>
                <w:sz w:val="24"/>
                <w:szCs w:val="24"/>
              </w:rPr>
            </w:pPr>
            <w:r>
              <w:rPr>
                <w:rFonts w:ascii="Times New Roman" w:hAnsi="Times New Roman" w:cs="Times New Roman"/>
                <w:color w:val="000000"/>
                <w:sz w:val="24"/>
                <w:szCs w:val="24"/>
              </w:rPr>
              <w:t>8. На какие типы и по каким критериям   подразделяются споры?</w:t>
            </w:r>
          </w:p>
          <w:p w:rsidR="0068791B" w:rsidRDefault="008067FB">
            <w:pPr>
              <w:spacing w:after="0" w:line="240" w:lineRule="auto"/>
              <w:jc w:val="both"/>
              <w:rPr>
                <w:sz w:val="24"/>
                <w:szCs w:val="24"/>
              </w:rPr>
            </w:pPr>
            <w:r>
              <w:rPr>
                <w:rFonts w:ascii="Times New Roman" w:hAnsi="Times New Roman" w:cs="Times New Roman"/>
                <w:color w:val="000000"/>
                <w:sz w:val="24"/>
                <w:szCs w:val="24"/>
              </w:rPr>
              <w:t>9. Какие способы подтверждения собственной правоты вы знаете?</w:t>
            </w:r>
          </w:p>
          <w:p w:rsidR="0068791B" w:rsidRDefault="008067FB">
            <w:pPr>
              <w:spacing w:after="0" w:line="240" w:lineRule="auto"/>
              <w:jc w:val="both"/>
              <w:rPr>
                <w:sz w:val="24"/>
                <w:szCs w:val="24"/>
              </w:rPr>
            </w:pPr>
            <w:r>
              <w:rPr>
                <w:rFonts w:ascii="Times New Roman" w:hAnsi="Times New Roman" w:cs="Times New Roman"/>
                <w:color w:val="000000"/>
                <w:sz w:val="24"/>
                <w:szCs w:val="24"/>
              </w:rPr>
              <w:t>10. Какова структура доказательства? Перечислите требования, относящиеся к каждой час-ти доказательства.</w:t>
            </w:r>
          </w:p>
          <w:p w:rsidR="0068791B" w:rsidRDefault="008067FB">
            <w:pPr>
              <w:spacing w:after="0" w:line="240" w:lineRule="auto"/>
              <w:jc w:val="both"/>
              <w:rPr>
                <w:sz w:val="24"/>
                <w:szCs w:val="24"/>
              </w:rPr>
            </w:pPr>
            <w:r>
              <w:rPr>
                <w:rFonts w:ascii="Times New Roman" w:hAnsi="Times New Roman" w:cs="Times New Roman"/>
                <w:color w:val="000000"/>
                <w:sz w:val="24"/>
                <w:szCs w:val="24"/>
              </w:rPr>
              <w:t>11. В предложенных ситуациях выделите коммуникативную модель, определите ее основ -ные характеристики.</w:t>
            </w:r>
          </w:p>
          <w:p w:rsidR="0068791B" w:rsidRDefault="008067FB">
            <w:pPr>
              <w:spacing w:after="0" w:line="240" w:lineRule="auto"/>
              <w:jc w:val="both"/>
              <w:rPr>
                <w:sz w:val="24"/>
                <w:szCs w:val="24"/>
              </w:rPr>
            </w:pPr>
            <w:r>
              <w:rPr>
                <w:rFonts w:ascii="Times New Roman" w:hAnsi="Times New Roman" w:cs="Times New Roman"/>
                <w:color w:val="000000"/>
                <w:sz w:val="24"/>
                <w:szCs w:val="24"/>
              </w:rPr>
              <w:t>Ситуация 1. Одна жрица не позволяла своему сыну говорить политические речи на том основании, что если он будет говорить справедливо, то его возненавидят люди, а если он будет говорить несправедливо – боги. На это сын возразил, что он может говорить политические речи, так как если он будет говорить справедливо, то его полюбят боги, а сели несправедливо – люди.</w:t>
            </w:r>
          </w:p>
          <w:p w:rsidR="0068791B" w:rsidRDefault="008067FB">
            <w:pPr>
              <w:spacing w:after="0" w:line="240" w:lineRule="auto"/>
              <w:jc w:val="both"/>
              <w:rPr>
                <w:sz w:val="24"/>
                <w:szCs w:val="24"/>
              </w:rPr>
            </w:pPr>
            <w:r>
              <w:rPr>
                <w:rFonts w:ascii="Times New Roman" w:hAnsi="Times New Roman" w:cs="Times New Roman"/>
                <w:color w:val="000000"/>
                <w:sz w:val="24"/>
                <w:szCs w:val="24"/>
              </w:rPr>
              <w:t>Ситуация 2. В суде разбиралось дело старушка, укравшей чайник стоимостью до 50 копе- ек. Стремясь парализовать защиту, прокурор сам высказал все аргументы, которые можно было привести в ее защиту: горькая нужда. Незначительность кражи вызывает только жалость. Но соб-ственность священна. Гражданская жизнь держится на собственности. На что защитник ответил так: «Много бед пришлось претерпеть России за более чем тысячелетнее существование. Все преодолела Россия. Но теперь… Старушка украла чайник ценой 30 копеек. Этого Россия, конеч-но, не выдержит, от этого она погибнет». Старушку оправдали.</w:t>
            </w:r>
          </w:p>
          <w:p w:rsidR="0068791B" w:rsidRDefault="008067FB">
            <w:pPr>
              <w:spacing w:after="0" w:line="240" w:lineRule="auto"/>
              <w:jc w:val="both"/>
              <w:rPr>
                <w:sz w:val="24"/>
                <w:szCs w:val="24"/>
              </w:rPr>
            </w:pPr>
            <w:r>
              <w:rPr>
                <w:rFonts w:ascii="Times New Roman" w:hAnsi="Times New Roman" w:cs="Times New Roman"/>
                <w:color w:val="000000"/>
                <w:sz w:val="24"/>
                <w:szCs w:val="24"/>
              </w:rPr>
              <w:t>Ситуация 3. На одном диспуте обсуждалась возможность существования неземного разу- ма. - Можете ли вы доказать отсутствие единого космического разума? – спросил один из высту-пающих. Возникло замешательство. - Нет, такие аргументы отсутствуют. - Значит, всемирный разум существует.</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lastRenderedPageBreak/>
              <w:t>Невербальные средства коммуникации.</w:t>
            </w:r>
          </w:p>
        </w:tc>
      </w:tr>
      <w:tr w:rsidR="0068791B">
        <w:trPr>
          <w:trHeight w:hRule="exact" w:val="6505"/>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Психологические особенности использования невербальных средств в общении.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Специфики психофизиологических и социокультурных барьеров социальной ком- 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68791B" w:rsidRDefault="008067FB">
            <w:pPr>
              <w:spacing w:after="0" w:line="240" w:lineRule="auto"/>
              <w:jc w:val="both"/>
              <w:rPr>
                <w:sz w:val="24"/>
                <w:szCs w:val="24"/>
              </w:rPr>
            </w:pPr>
            <w:r>
              <w:rPr>
                <w:rFonts w:ascii="Times New Roman" w:hAnsi="Times New Roman" w:cs="Times New Roman"/>
                <w:color w:val="000000"/>
                <w:sz w:val="24"/>
                <w:szCs w:val="24"/>
              </w:rPr>
              <w:t>1. Перечислите главные компоненты структуры невербального поведения.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2. Каково соотношение понятий «вербальная коммуникация» и «невербальная коммуника- ция»?</w:t>
            </w:r>
          </w:p>
          <w:p w:rsidR="0068791B" w:rsidRDefault="008067FB">
            <w:pPr>
              <w:spacing w:after="0" w:line="240" w:lineRule="auto"/>
              <w:jc w:val="both"/>
              <w:rPr>
                <w:sz w:val="24"/>
                <w:szCs w:val="24"/>
              </w:rPr>
            </w:pPr>
            <w:r>
              <w:rPr>
                <w:rFonts w:ascii="Times New Roman" w:hAnsi="Times New Roman" w:cs="Times New Roman"/>
                <w:color w:val="000000"/>
                <w:sz w:val="24"/>
                <w:szCs w:val="24"/>
              </w:rPr>
              <w:t>3. Приведите примеры неосознанных произвольных невербальных реакций.</w:t>
            </w:r>
          </w:p>
          <w:p w:rsidR="0068791B" w:rsidRDefault="008067FB">
            <w:pPr>
              <w:spacing w:after="0" w:line="240" w:lineRule="auto"/>
              <w:jc w:val="both"/>
              <w:rPr>
                <w:sz w:val="24"/>
                <w:szCs w:val="24"/>
              </w:rPr>
            </w:pPr>
            <w:r>
              <w:rPr>
                <w:rFonts w:ascii="Times New Roman" w:hAnsi="Times New Roman" w:cs="Times New Roman"/>
                <w:color w:val="000000"/>
                <w:sz w:val="24"/>
                <w:szCs w:val="24"/>
              </w:rPr>
              <w:t>4. Что относится к паралингвистическим особенностям невербальной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5. На чем основан психологический «детектор лжи»?</w:t>
            </w:r>
          </w:p>
          <w:p w:rsidR="0068791B" w:rsidRDefault="008067FB">
            <w:pPr>
              <w:spacing w:after="0" w:line="240" w:lineRule="auto"/>
              <w:jc w:val="both"/>
              <w:rPr>
                <w:sz w:val="24"/>
                <w:szCs w:val="24"/>
              </w:rPr>
            </w:pPr>
            <w:r>
              <w:rPr>
                <w:rFonts w:ascii="Times New Roman" w:hAnsi="Times New Roman" w:cs="Times New Roman"/>
                <w:color w:val="000000"/>
                <w:sz w:val="24"/>
                <w:szCs w:val="24"/>
              </w:rPr>
              <w:t>6. Каковы внешние проявления эмоциональных состояний?</w:t>
            </w:r>
          </w:p>
          <w:p w:rsidR="0068791B" w:rsidRDefault="008067FB">
            <w:pPr>
              <w:spacing w:after="0" w:line="240" w:lineRule="auto"/>
              <w:jc w:val="both"/>
              <w:rPr>
                <w:sz w:val="24"/>
                <w:szCs w:val="24"/>
              </w:rPr>
            </w:pPr>
            <w:r>
              <w:rPr>
                <w:rFonts w:ascii="Times New Roman" w:hAnsi="Times New Roman" w:cs="Times New Roman"/>
                <w:color w:val="000000"/>
                <w:sz w:val="24"/>
                <w:szCs w:val="24"/>
              </w:rPr>
              <w:t>Обсуждение работ «Наблюдение за невербаликой».</w:t>
            </w:r>
          </w:p>
          <w:p w:rsidR="0068791B" w:rsidRDefault="008067FB">
            <w:pPr>
              <w:spacing w:after="0" w:line="240" w:lineRule="auto"/>
              <w:jc w:val="both"/>
              <w:rPr>
                <w:sz w:val="24"/>
                <w:szCs w:val="24"/>
              </w:rPr>
            </w:pPr>
            <w:r>
              <w:rPr>
                <w:rFonts w:ascii="Times New Roman" w:hAnsi="Times New Roman" w:cs="Times New Roman"/>
                <w:color w:val="000000"/>
                <w:sz w:val="24"/>
                <w:szCs w:val="24"/>
              </w:rPr>
              <w:t>Ролевая игра «Дистанция». 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Роль  семантики, прагматики в вербальной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Роль естественного языка в коммуникации.  Соотношение понятий «язык – речь».</w:t>
            </w:r>
          </w:p>
          <w:p w:rsidR="0068791B" w:rsidRDefault="008067FB">
            <w:pPr>
              <w:spacing w:after="0" w:line="240" w:lineRule="auto"/>
              <w:jc w:val="both"/>
              <w:rPr>
                <w:sz w:val="24"/>
                <w:szCs w:val="24"/>
              </w:rPr>
            </w:pPr>
            <w:r>
              <w:rPr>
                <w:rFonts w:ascii="Times New Roman" w:hAnsi="Times New Roman" w:cs="Times New Roman"/>
                <w:color w:val="000000"/>
                <w:sz w:val="24"/>
                <w:szCs w:val="24"/>
              </w:rPr>
              <w:t>3. Особенности передачи вербальной информации.  Типы результатов коммуникации. Ценность информации содержательного характера.</w:t>
            </w:r>
          </w:p>
          <w:p w:rsidR="0068791B" w:rsidRDefault="008067FB">
            <w:pPr>
              <w:spacing w:after="0" w:line="240" w:lineRule="auto"/>
              <w:jc w:val="both"/>
              <w:rPr>
                <w:sz w:val="24"/>
                <w:szCs w:val="24"/>
              </w:rPr>
            </w:pPr>
            <w:r>
              <w:rPr>
                <w:rFonts w:ascii="Times New Roman" w:hAnsi="Times New Roman" w:cs="Times New Roman"/>
                <w:color w:val="000000"/>
                <w:sz w:val="24"/>
                <w:szCs w:val="24"/>
              </w:rPr>
              <w:t>4. Сравнение вербальной и невербальной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5. Паралингвистические компоненты невербальной коммуникации. Экстралингвистические особенности невербальной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6. Организация пространства и времени коммуникативного процесса.</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lastRenderedPageBreak/>
              <w:t>Межличностная коммуникация и технологии межличностных коммуникаций</w:t>
            </w:r>
          </w:p>
        </w:tc>
      </w:tr>
      <w:tr w:rsidR="0068791B">
        <w:trPr>
          <w:trHeight w:hRule="exact" w:val="9480"/>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Диалог: определение, языковые особенности, типология. . Общие правила ведения диалога.</w:t>
            </w:r>
          </w:p>
          <w:p w:rsidR="0068791B" w:rsidRDefault="008067FB">
            <w:pPr>
              <w:spacing w:after="0" w:line="240" w:lineRule="auto"/>
              <w:jc w:val="both"/>
              <w:rPr>
                <w:sz w:val="24"/>
                <w:szCs w:val="24"/>
              </w:rPr>
            </w:pPr>
            <w:r>
              <w:rPr>
                <w:rFonts w:ascii="Times New Roman" w:hAnsi="Times New Roman" w:cs="Times New Roman"/>
                <w:color w:val="000000"/>
                <w:sz w:val="24"/>
                <w:szCs w:val="24"/>
              </w:rPr>
              <w:t>2.  Коммуникационные максимы П. Грайса. Законы диалога Ю.В. Рождественского.</w:t>
            </w:r>
          </w:p>
          <w:p w:rsidR="0068791B" w:rsidRDefault="008067FB">
            <w:pPr>
              <w:spacing w:after="0" w:line="240" w:lineRule="auto"/>
              <w:jc w:val="both"/>
              <w:rPr>
                <w:sz w:val="24"/>
                <w:szCs w:val="24"/>
              </w:rPr>
            </w:pPr>
            <w:r>
              <w:rPr>
                <w:rFonts w:ascii="Times New Roman" w:hAnsi="Times New Roman" w:cs="Times New Roman"/>
                <w:color w:val="000000"/>
                <w:sz w:val="24"/>
                <w:szCs w:val="24"/>
              </w:rPr>
              <w:t>3. Монолог: определение, признаки, классификация.  Методы изложения материала в монологе: индуктивный, дедуктивный, метод аналогии, концентрический, ступенча-тый и исторический.</w:t>
            </w:r>
          </w:p>
          <w:p w:rsidR="0068791B" w:rsidRDefault="008067FB">
            <w:pPr>
              <w:spacing w:after="0" w:line="240" w:lineRule="auto"/>
              <w:jc w:val="both"/>
              <w:rPr>
                <w:sz w:val="24"/>
                <w:szCs w:val="24"/>
              </w:rPr>
            </w:pPr>
            <w:r>
              <w:rPr>
                <w:rFonts w:ascii="Times New Roman" w:hAnsi="Times New Roman" w:cs="Times New Roman"/>
                <w:color w:val="000000"/>
                <w:sz w:val="24"/>
                <w:szCs w:val="24"/>
              </w:rPr>
              <w:t>4.  Риторика как наука, занимающаяся проблемами построения диалога. Структура ора- торской речи.</w:t>
            </w:r>
          </w:p>
          <w:p w:rsidR="0068791B" w:rsidRDefault="008067FB">
            <w:pPr>
              <w:spacing w:after="0" w:line="240" w:lineRule="auto"/>
              <w:jc w:val="both"/>
              <w:rPr>
                <w:sz w:val="24"/>
                <w:szCs w:val="24"/>
              </w:rPr>
            </w:pPr>
            <w:r>
              <w:rPr>
                <w:rFonts w:ascii="Times New Roman" w:hAnsi="Times New Roman" w:cs="Times New Roman"/>
                <w:color w:val="000000"/>
                <w:sz w:val="24"/>
                <w:szCs w:val="24"/>
              </w:rPr>
              <w:t>5. Спор как вид речевой коммуникации. Спор и его разновидности (полемика и дискуссия) и классификация.</w:t>
            </w:r>
          </w:p>
          <w:p w:rsidR="0068791B" w:rsidRDefault="008067FB">
            <w:pPr>
              <w:spacing w:after="0" w:line="240" w:lineRule="auto"/>
              <w:jc w:val="both"/>
              <w:rPr>
                <w:sz w:val="24"/>
                <w:szCs w:val="24"/>
              </w:rPr>
            </w:pPr>
            <w:r>
              <w:rPr>
                <w:rFonts w:ascii="Times New Roman" w:hAnsi="Times New Roman" w:cs="Times New Roman"/>
                <w:color w:val="000000"/>
                <w:sz w:val="24"/>
                <w:szCs w:val="24"/>
              </w:rPr>
              <w:t>6.  Способы подтверждения правоты в споре: убеждение и доказательство.</w:t>
            </w:r>
          </w:p>
          <w:p w:rsidR="0068791B" w:rsidRDefault="008067FB">
            <w:pPr>
              <w:spacing w:after="0" w:line="240" w:lineRule="auto"/>
              <w:jc w:val="both"/>
              <w:rPr>
                <w:sz w:val="24"/>
                <w:szCs w:val="24"/>
              </w:rPr>
            </w:pPr>
            <w:r>
              <w:rPr>
                <w:rFonts w:ascii="Times New Roman" w:hAnsi="Times New Roman" w:cs="Times New Roman"/>
                <w:color w:val="000000"/>
                <w:sz w:val="24"/>
                <w:szCs w:val="24"/>
              </w:rPr>
              <w:t>Обсуждение аспектов:</w:t>
            </w:r>
          </w:p>
          <w:p w:rsidR="0068791B" w:rsidRDefault="008067FB">
            <w:pPr>
              <w:spacing w:after="0" w:line="240" w:lineRule="auto"/>
              <w:jc w:val="both"/>
              <w:rPr>
                <w:sz w:val="24"/>
                <w:szCs w:val="24"/>
              </w:rPr>
            </w:pPr>
            <w:r>
              <w:rPr>
                <w:rFonts w:ascii="Times New Roman" w:hAnsi="Times New Roman" w:cs="Times New Roman"/>
                <w:color w:val="000000"/>
                <w:sz w:val="24"/>
                <w:szCs w:val="24"/>
              </w:rPr>
              <w:t>1. Диалог (ролевая игра)</w:t>
            </w:r>
          </w:p>
          <w:p w:rsidR="0068791B" w:rsidRDefault="008067FB">
            <w:pPr>
              <w:spacing w:after="0" w:line="240" w:lineRule="auto"/>
              <w:jc w:val="both"/>
              <w:rPr>
                <w:sz w:val="24"/>
                <w:szCs w:val="24"/>
              </w:rPr>
            </w:pPr>
            <w:r>
              <w:rPr>
                <w:rFonts w:ascii="Times New Roman" w:hAnsi="Times New Roman" w:cs="Times New Roman"/>
                <w:color w:val="000000"/>
                <w:sz w:val="24"/>
                <w:szCs w:val="24"/>
              </w:rPr>
              <w:t>2. Монолог (выступления)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3. «Спор и убеждение» (ролевая игра).</w:t>
            </w:r>
          </w:p>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Проблемы межличностной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Психологические аспекты межличностной.</w:t>
            </w:r>
          </w:p>
          <w:p w:rsidR="0068791B" w:rsidRDefault="008067FB">
            <w:pPr>
              <w:spacing w:after="0" w:line="240" w:lineRule="auto"/>
              <w:jc w:val="both"/>
              <w:rPr>
                <w:sz w:val="24"/>
                <w:szCs w:val="24"/>
              </w:rPr>
            </w:pPr>
            <w:r>
              <w:rPr>
                <w:rFonts w:ascii="Times New Roman" w:hAnsi="Times New Roman" w:cs="Times New Roman"/>
                <w:color w:val="000000"/>
                <w:sz w:val="24"/>
                <w:szCs w:val="24"/>
              </w:rPr>
              <w:t>3. Виды и стили межличностной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Обсуждение аспектов:</w:t>
            </w:r>
          </w:p>
          <w:p w:rsidR="0068791B" w:rsidRDefault="008067FB">
            <w:pPr>
              <w:spacing w:after="0" w:line="240" w:lineRule="auto"/>
              <w:jc w:val="both"/>
              <w:rPr>
                <w:sz w:val="24"/>
                <w:szCs w:val="24"/>
              </w:rPr>
            </w:pPr>
            <w:r>
              <w:rPr>
                <w:rFonts w:ascii="Times New Roman" w:hAnsi="Times New Roman" w:cs="Times New Roman"/>
                <w:color w:val="000000"/>
                <w:sz w:val="24"/>
                <w:szCs w:val="24"/>
              </w:rPr>
              <w:t>1) Дайте определение понятию «межличностная коммуникация».</w:t>
            </w:r>
          </w:p>
          <w:p w:rsidR="0068791B" w:rsidRDefault="008067FB">
            <w:pPr>
              <w:spacing w:after="0" w:line="240" w:lineRule="auto"/>
              <w:jc w:val="both"/>
              <w:rPr>
                <w:sz w:val="24"/>
                <w:szCs w:val="24"/>
              </w:rPr>
            </w:pPr>
            <w:r>
              <w:rPr>
                <w:rFonts w:ascii="Times New Roman" w:hAnsi="Times New Roman" w:cs="Times New Roman"/>
                <w:color w:val="000000"/>
                <w:sz w:val="24"/>
                <w:szCs w:val="24"/>
              </w:rPr>
              <w:t>2) Наличие каких умений и навыков предполагает коммуникативная компетентность человека?</w:t>
            </w:r>
          </w:p>
          <w:p w:rsidR="0068791B" w:rsidRDefault="008067FB">
            <w:pPr>
              <w:spacing w:after="0" w:line="240" w:lineRule="auto"/>
              <w:jc w:val="both"/>
              <w:rPr>
                <w:sz w:val="24"/>
                <w:szCs w:val="24"/>
              </w:rPr>
            </w:pPr>
            <w:r>
              <w:rPr>
                <w:rFonts w:ascii="Times New Roman" w:hAnsi="Times New Roman" w:cs="Times New Roman"/>
                <w:color w:val="000000"/>
                <w:sz w:val="24"/>
                <w:szCs w:val="24"/>
              </w:rPr>
              <w:t>3) Что означает понятие «эффективная межличностная коммуникация»?</w:t>
            </w:r>
          </w:p>
          <w:p w:rsidR="0068791B" w:rsidRDefault="008067FB">
            <w:pPr>
              <w:spacing w:after="0" w:line="240" w:lineRule="auto"/>
              <w:jc w:val="both"/>
              <w:rPr>
                <w:sz w:val="24"/>
                <w:szCs w:val="24"/>
              </w:rPr>
            </w:pPr>
            <w:r>
              <w:rPr>
                <w:rFonts w:ascii="Times New Roman" w:hAnsi="Times New Roman" w:cs="Times New Roman"/>
                <w:color w:val="000000"/>
                <w:sz w:val="24"/>
                <w:szCs w:val="24"/>
              </w:rPr>
              <w:t>4) Перечислите   аксиомы   межличностной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5) Перечислите типы ситуаций  межличностного взаимодействия,  вызывающие стресс.</w:t>
            </w:r>
          </w:p>
          <w:p w:rsidR="0068791B" w:rsidRDefault="008067FB">
            <w:pPr>
              <w:spacing w:after="0" w:line="240" w:lineRule="auto"/>
              <w:jc w:val="both"/>
              <w:rPr>
                <w:sz w:val="24"/>
                <w:szCs w:val="24"/>
              </w:rPr>
            </w:pPr>
            <w:r>
              <w:rPr>
                <w:rFonts w:ascii="Times New Roman" w:hAnsi="Times New Roman" w:cs="Times New Roman"/>
                <w:color w:val="000000"/>
                <w:sz w:val="24"/>
                <w:szCs w:val="24"/>
              </w:rPr>
              <w:t>6) Каковы основные причины стрессовых социальных ситуаций?</w:t>
            </w:r>
          </w:p>
          <w:p w:rsidR="0068791B" w:rsidRDefault="008067FB">
            <w:pPr>
              <w:spacing w:after="0" w:line="240" w:lineRule="auto"/>
              <w:jc w:val="both"/>
              <w:rPr>
                <w:sz w:val="24"/>
                <w:szCs w:val="24"/>
              </w:rPr>
            </w:pPr>
            <w:r>
              <w:rPr>
                <w:rFonts w:ascii="Times New Roman" w:hAnsi="Times New Roman" w:cs="Times New Roman"/>
                <w:color w:val="000000"/>
                <w:sz w:val="24"/>
                <w:szCs w:val="24"/>
              </w:rPr>
              <w:t>7) Какие характеристики межличностного взаимодействия можно выявить и объяс-нить с помощью понятия «коммуникативный стиль»?</w:t>
            </w:r>
          </w:p>
          <w:p w:rsidR="0068791B" w:rsidRDefault="008067FB">
            <w:pPr>
              <w:spacing w:after="0" w:line="240" w:lineRule="auto"/>
              <w:jc w:val="both"/>
              <w:rPr>
                <w:sz w:val="24"/>
                <w:szCs w:val="24"/>
              </w:rPr>
            </w:pPr>
            <w:r>
              <w:rPr>
                <w:rFonts w:ascii="Times New Roman" w:hAnsi="Times New Roman" w:cs="Times New Roman"/>
                <w:color w:val="000000"/>
                <w:sz w:val="24"/>
                <w:szCs w:val="24"/>
              </w:rPr>
              <w:t>8) Что лежит в основе различия коммуникативных стилей поведения людей?</w:t>
            </w:r>
          </w:p>
          <w:p w:rsidR="0068791B" w:rsidRDefault="008067FB">
            <w:pPr>
              <w:spacing w:after="0" w:line="240" w:lineRule="auto"/>
              <w:jc w:val="both"/>
              <w:rPr>
                <w:sz w:val="24"/>
                <w:szCs w:val="24"/>
              </w:rPr>
            </w:pPr>
            <w:r>
              <w:rPr>
                <w:rFonts w:ascii="Times New Roman" w:hAnsi="Times New Roman" w:cs="Times New Roman"/>
                <w:color w:val="000000"/>
                <w:sz w:val="24"/>
                <w:szCs w:val="24"/>
              </w:rPr>
              <w:t>9) Какова особенность эмоциональных проявлений на социально-ролевом и интимно- личностном уровнях межличностного взаимодействия?</w:t>
            </w:r>
          </w:p>
        </w:tc>
      </w:tr>
      <w:tr w:rsidR="0068791B">
        <w:trPr>
          <w:trHeight w:hRule="exact" w:val="14"/>
        </w:trPr>
        <w:tc>
          <w:tcPr>
            <w:tcW w:w="9640" w:type="dxa"/>
          </w:tcPr>
          <w:p w:rsidR="0068791B" w:rsidRDefault="0068791B"/>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Коммуникации в группах</w:t>
            </w:r>
          </w:p>
        </w:tc>
      </w:tr>
      <w:tr w:rsidR="0068791B">
        <w:trPr>
          <w:trHeight w:hRule="exact" w:val="4612"/>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Основные подходы к изучению коммуникации в малой группе.</w:t>
            </w:r>
          </w:p>
          <w:p w:rsidR="0068791B" w:rsidRDefault="008067FB">
            <w:pPr>
              <w:spacing w:after="0" w:line="240" w:lineRule="auto"/>
              <w:jc w:val="both"/>
              <w:rPr>
                <w:sz w:val="24"/>
                <w:szCs w:val="24"/>
              </w:rPr>
            </w:pPr>
            <w:r>
              <w:rPr>
                <w:rFonts w:ascii="Times New Roman" w:hAnsi="Times New Roman" w:cs="Times New Roman"/>
                <w:color w:val="000000"/>
                <w:sz w:val="24"/>
                <w:szCs w:val="24"/>
              </w:rPr>
              <w:t>2.  Малая группа: понятие, отличительные черты. Границы малой группы.</w:t>
            </w:r>
          </w:p>
          <w:p w:rsidR="0068791B" w:rsidRDefault="008067FB">
            <w:pPr>
              <w:spacing w:after="0" w:line="240" w:lineRule="auto"/>
              <w:jc w:val="both"/>
              <w:rPr>
                <w:sz w:val="24"/>
                <w:szCs w:val="24"/>
              </w:rPr>
            </w:pPr>
            <w:r>
              <w:rPr>
                <w:rFonts w:ascii="Times New Roman" w:hAnsi="Times New Roman" w:cs="Times New Roman"/>
                <w:color w:val="000000"/>
                <w:sz w:val="24"/>
                <w:szCs w:val="24"/>
              </w:rPr>
              <w:t>3. Разновидности малых групп характеристика..</w:t>
            </w:r>
          </w:p>
          <w:p w:rsidR="0068791B" w:rsidRDefault="008067FB">
            <w:pPr>
              <w:spacing w:after="0" w:line="240" w:lineRule="auto"/>
              <w:jc w:val="both"/>
              <w:rPr>
                <w:sz w:val="24"/>
                <w:szCs w:val="24"/>
              </w:rPr>
            </w:pPr>
            <w:r>
              <w:rPr>
                <w:rFonts w:ascii="Times New Roman" w:hAnsi="Times New Roman" w:cs="Times New Roman"/>
                <w:color w:val="000000"/>
                <w:sz w:val="24"/>
                <w:szCs w:val="24"/>
              </w:rPr>
              <w:t>4. Функции групповой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5. Коммуникативная структура малой группы.</w:t>
            </w:r>
          </w:p>
          <w:p w:rsidR="0068791B" w:rsidRDefault="008067FB">
            <w:pPr>
              <w:spacing w:after="0" w:line="240" w:lineRule="auto"/>
              <w:jc w:val="both"/>
              <w:rPr>
                <w:sz w:val="24"/>
                <w:szCs w:val="24"/>
              </w:rPr>
            </w:pPr>
            <w:r>
              <w:rPr>
                <w:rFonts w:ascii="Times New Roman" w:hAnsi="Times New Roman" w:cs="Times New Roman"/>
                <w:color w:val="000000"/>
                <w:sz w:val="24"/>
                <w:szCs w:val="24"/>
              </w:rPr>
              <w:t>6. Виды централизованных коммуникативных структур и их характеристика.</w:t>
            </w:r>
          </w:p>
          <w:p w:rsidR="0068791B" w:rsidRDefault="008067FB">
            <w:pPr>
              <w:spacing w:after="0" w:line="240" w:lineRule="auto"/>
              <w:jc w:val="both"/>
              <w:rPr>
                <w:sz w:val="24"/>
                <w:szCs w:val="24"/>
              </w:rPr>
            </w:pPr>
            <w:r>
              <w:rPr>
                <w:rFonts w:ascii="Times New Roman" w:hAnsi="Times New Roman" w:cs="Times New Roman"/>
                <w:color w:val="000000"/>
                <w:sz w:val="24"/>
                <w:szCs w:val="24"/>
              </w:rPr>
              <w:t>7. Виды децентрализованных коммуникативных структур и их характеристика. Лексика и грамматика коммуникации в малой группе.</w:t>
            </w:r>
          </w:p>
          <w:p w:rsidR="0068791B" w:rsidRDefault="008067FB">
            <w:pPr>
              <w:spacing w:after="0" w:line="240" w:lineRule="auto"/>
              <w:jc w:val="both"/>
              <w:rPr>
                <w:sz w:val="24"/>
                <w:szCs w:val="24"/>
              </w:rPr>
            </w:pPr>
            <w:r>
              <w:rPr>
                <w:rFonts w:ascii="Times New Roman" w:hAnsi="Times New Roman" w:cs="Times New Roman"/>
                <w:color w:val="000000"/>
                <w:sz w:val="24"/>
                <w:szCs w:val="24"/>
              </w:rPr>
              <w:t>8.  Грамматика внутригруппового общения. Правила коммуникативного поведения в группе.</w:t>
            </w:r>
          </w:p>
          <w:p w:rsidR="0068791B" w:rsidRDefault="008067FB">
            <w:pPr>
              <w:spacing w:after="0" w:line="240" w:lineRule="auto"/>
              <w:jc w:val="both"/>
              <w:rPr>
                <w:sz w:val="24"/>
                <w:szCs w:val="24"/>
              </w:rPr>
            </w:pPr>
            <w:r>
              <w:rPr>
                <w:rFonts w:ascii="Times New Roman" w:hAnsi="Times New Roman" w:cs="Times New Roman"/>
                <w:color w:val="000000"/>
                <w:sz w:val="24"/>
                <w:szCs w:val="24"/>
              </w:rPr>
              <w:t>9. Формирование групповой сплоченности и коммуникация в малой группе.</w:t>
            </w:r>
          </w:p>
          <w:p w:rsidR="0068791B" w:rsidRDefault="008067FB">
            <w:pPr>
              <w:spacing w:after="0" w:line="240" w:lineRule="auto"/>
              <w:jc w:val="both"/>
              <w:rPr>
                <w:sz w:val="24"/>
                <w:szCs w:val="24"/>
              </w:rPr>
            </w:pPr>
            <w:r>
              <w:rPr>
                <w:rFonts w:ascii="Times New Roman" w:hAnsi="Times New Roman" w:cs="Times New Roman"/>
                <w:color w:val="000000"/>
                <w:sz w:val="24"/>
                <w:szCs w:val="24"/>
              </w:rPr>
              <w:t>10.  Конформизм или конформное поведение. Виды конформизма. Негативизм как спе- цифическая форма конформизма.</w:t>
            </w:r>
          </w:p>
          <w:p w:rsidR="0068791B" w:rsidRDefault="008067FB">
            <w:pPr>
              <w:spacing w:after="0" w:line="240" w:lineRule="auto"/>
              <w:jc w:val="both"/>
              <w:rPr>
                <w:sz w:val="24"/>
                <w:szCs w:val="24"/>
              </w:rPr>
            </w:pPr>
            <w:r>
              <w:rPr>
                <w:rFonts w:ascii="Times New Roman" w:hAnsi="Times New Roman" w:cs="Times New Roman"/>
                <w:color w:val="000000"/>
                <w:sz w:val="24"/>
                <w:szCs w:val="24"/>
              </w:rPr>
              <w:t>11.  Понятие и факторы когнитивного диссонанса. Способы выработки единого мнения в группах.</w:t>
            </w:r>
          </w:p>
          <w:p w:rsidR="0068791B" w:rsidRDefault="008067FB">
            <w:pPr>
              <w:spacing w:after="0" w:line="240" w:lineRule="auto"/>
              <w:jc w:val="both"/>
              <w:rPr>
                <w:sz w:val="24"/>
                <w:szCs w:val="24"/>
              </w:rPr>
            </w:pPr>
            <w:r>
              <w:rPr>
                <w:rFonts w:ascii="Times New Roman" w:hAnsi="Times New Roman" w:cs="Times New Roman"/>
                <w:color w:val="000000"/>
                <w:sz w:val="24"/>
                <w:szCs w:val="24"/>
              </w:rPr>
              <w:t>12. Технология принятия группового решения.  Понятие консенсуса.</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lastRenderedPageBreak/>
              <w:t>Массовая коммуникации</w:t>
            </w:r>
          </w:p>
        </w:tc>
      </w:tr>
      <w:tr w:rsidR="0068791B">
        <w:trPr>
          <w:trHeight w:hRule="exact" w:val="4882"/>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Специфика массовой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Понятие массовой информации и средств массовой информации.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3. Роль коммуникатора в процессе мультипликации массовой информации.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практического занятия.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Дайте определение понятию «массовая коммуникация».</w:t>
            </w:r>
          </w:p>
          <w:p w:rsidR="0068791B" w:rsidRDefault="008067FB">
            <w:pPr>
              <w:spacing w:after="0" w:line="240" w:lineRule="auto"/>
              <w:jc w:val="both"/>
              <w:rPr>
                <w:sz w:val="24"/>
                <w:szCs w:val="24"/>
              </w:rPr>
            </w:pPr>
            <w:r>
              <w:rPr>
                <w:rFonts w:ascii="Times New Roman" w:hAnsi="Times New Roman" w:cs="Times New Roman"/>
                <w:color w:val="000000"/>
                <w:sz w:val="24"/>
                <w:szCs w:val="24"/>
              </w:rPr>
              <w:t>2) Назовите основные теоретические направления изучения массовой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3) Дайте определение понятию «массовая информация» и назовите характеристики массовой информации.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4) Охарактеризуйте структуру массовой коммуникации по Г.  Лассуэллу.</w:t>
            </w:r>
          </w:p>
          <w:p w:rsidR="0068791B" w:rsidRDefault="008067FB">
            <w:pPr>
              <w:spacing w:after="0" w:line="240" w:lineRule="auto"/>
              <w:jc w:val="both"/>
              <w:rPr>
                <w:sz w:val="24"/>
                <w:szCs w:val="24"/>
              </w:rPr>
            </w:pPr>
            <w:r>
              <w:rPr>
                <w:rFonts w:ascii="Times New Roman" w:hAnsi="Times New Roman" w:cs="Times New Roman"/>
                <w:color w:val="000000"/>
                <w:sz w:val="24"/>
                <w:szCs w:val="24"/>
              </w:rPr>
              <w:t>5) Какие существуют основные условия функционирования процесса создания и пре- образования массовой информации?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6) Какова роль коммуникаторов в создании массовой информации?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7) Кто и какими средствами осуществляет контроль за процессом создания массовой информации в СМК?</w:t>
            </w:r>
          </w:p>
          <w:p w:rsidR="0068791B" w:rsidRDefault="008067FB">
            <w:pPr>
              <w:spacing w:after="0" w:line="240" w:lineRule="auto"/>
              <w:jc w:val="both"/>
              <w:rPr>
                <w:sz w:val="24"/>
                <w:szCs w:val="24"/>
              </w:rPr>
            </w:pPr>
            <w:r>
              <w:rPr>
                <w:rFonts w:ascii="Times New Roman" w:hAnsi="Times New Roman" w:cs="Times New Roman"/>
                <w:color w:val="000000"/>
                <w:sz w:val="24"/>
                <w:szCs w:val="24"/>
              </w:rPr>
              <w:t>8) Определите механизм превращения социальной информации в массовую информацию.</w:t>
            </w:r>
          </w:p>
        </w:tc>
      </w:tr>
      <w:tr w:rsidR="0068791B">
        <w:trPr>
          <w:trHeight w:hRule="exact" w:val="14"/>
        </w:trPr>
        <w:tc>
          <w:tcPr>
            <w:tcW w:w="9640" w:type="dxa"/>
          </w:tcPr>
          <w:p w:rsidR="0068791B" w:rsidRDefault="0068791B"/>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Корпоративные коммуникации</w:t>
            </w:r>
          </w:p>
        </w:tc>
      </w:tr>
      <w:tr w:rsidR="0068791B">
        <w:trPr>
          <w:trHeight w:hRule="exact" w:val="4341"/>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Определение внутрикорпоративных коммуникаций. Понятие и признаки организации. Организация как отрытая система.</w:t>
            </w:r>
          </w:p>
          <w:p w:rsidR="0068791B" w:rsidRDefault="008067FB">
            <w:pPr>
              <w:spacing w:after="0" w:line="240" w:lineRule="auto"/>
              <w:jc w:val="both"/>
              <w:rPr>
                <w:sz w:val="24"/>
                <w:szCs w:val="24"/>
              </w:rPr>
            </w:pPr>
            <w:r>
              <w:rPr>
                <w:rFonts w:ascii="Times New Roman" w:hAnsi="Times New Roman" w:cs="Times New Roman"/>
                <w:color w:val="000000"/>
                <w:sz w:val="24"/>
                <w:szCs w:val="24"/>
              </w:rPr>
              <w:t>2)  Понятия внутренней и внешней среды организации. Характеристика внешней сре-ды организации.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3)  Внешняя среда организации и ее составляющие.</w:t>
            </w:r>
          </w:p>
          <w:p w:rsidR="0068791B" w:rsidRDefault="008067FB">
            <w:pPr>
              <w:spacing w:after="0" w:line="240" w:lineRule="auto"/>
              <w:jc w:val="both"/>
              <w:rPr>
                <w:sz w:val="24"/>
                <w:szCs w:val="24"/>
              </w:rPr>
            </w:pPr>
            <w:r>
              <w:rPr>
                <w:rFonts w:ascii="Times New Roman" w:hAnsi="Times New Roman" w:cs="Times New Roman"/>
                <w:color w:val="000000"/>
                <w:sz w:val="24"/>
                <w:szCs w:val="24"/>
              </w:rPr>
              <w:t>4) Среда косвенного воздействия.</w:t>
            </w:r>
          </w:p>
          <w:p w:rsidR="0068791B" w:rsidRDefault="008067FB">
            <w:pPr>
              <w:spacing w:after="0" w:line="240" w:lineRule="auto"/>
              <w:jc w:val="both"/>
              <w:rPr>
                <w:sz w:val="24"/>
                <w:szCs w:val="24"/>
              </w:rPr>
            </w:pPr>
            <w:r>
              <w:rPr>
                <w:rFonts w:ascii="Times New Roman" w:hAnsi="Times New Roman" w:cs="Times New Roman"/>
                <w:color w:val="000000"/>
                <w:sz w:val="24"/>
                <w:szCs w:val="24"/>
              </w:rPr>
              <w:t>5) Особенности внутренних коммуникаций. Параметры, характеризующие особенно-сти организационных структур.</w:t>
            </w:r>
          </w:p>
          <w:p w:rsidR="0068791B" w:rsidRDefault="008067FB">
            <w:pPr>
              <w:spacing w:after="0" w:line="240" w:lineRule="auto"/>
              <w:jc w:val="both"/>
              <w:rPr>
                <w:sz w:val="24"/>
                <w:szCs w:val="24"/>
              </w:rPr>
            </w:pPr>
            <w:r>
              <w:rPr>
                <w:rFonts w:ascii="Times New Roman" w:hAnsi="Times New Roman" w:cs="Times New Roman"/>
                <w:color w:val="000000"/>
                <w:sz w:val="24"/>
                <w:szCs w:val="24"/>
              </w:rPr>
              <w:t>6) Социальная структура коммуникаций в организации.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7) Профессиональная структура организации.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8) Неформальная структура организации.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9) Внутрикоммуникативные сети. Централизованные и децентрализованные сети</w:t>
            </w:r>
          </w:p>
          <w:p w:rsidR="0068791B" w:rsidRDefault="008067FB">
            <w:pPr>
              <w:spacing w:after="0" w:line="240" w:lineRule="auto"/>
              <w:jc w:val="both"/>
              <w:rPr>
                <w:sz w:val="24"/>
                <w:szCs w:val="24"/>
              </w:rPr>
            </w:pPr>
            <w:r>
              <w:rPr>
                <w:rFonts w:ascii="Times New Roman" w:hAnsi="Times New Roman" w:cs="Times New Roman"/>
                <w:color w:val="000000"/>
                <w:sz w:val="24"/>
                <w:szCs w:val="24"/>
              </w:rPr>
              <w:t>10) Виды коммуникаций в организации. Вертикальные коммуникации и их раз- новидности. Характеристика интерактивных, нисходящих и восходящих коммуни-каций в организации. Методы повышения эффективности восходящих коммуника-ций.</w:t>
            </w:r>
          </w:p>
        </w:tc>
      </w:tr>
      <w:tr w:rsidR="0068791B">
        <w:trPr>
          <w:trHeight w:hRule="exact" w:val="14"/>
        </w:trPr>
        <w:tc>
          <w:tcPr>
            <w:tcW w:w="9640" w:type="dxa"/>
          </w:tcPr>
          <w:p w:rsidR="0068791B" w:rsidRDefault="0068791B"/>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Политическая коммуникация</w:t>
            </w:r>
          </w:p>
        </w:tc>
      </w:tr>
      <w:tr w:rsidR="0068791B">
        <w:trPr>
          <w:trHeight w:hRule="exact" w:val="3801"/>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Почему публичные выступления занимают большое место в профессиональной дея- тельности политика?</w:t>
            </w:r>
          </w:p>
          <w:p w:rsidR="0068791B" w:rsidRDefault="008067FB">
            <w:pPr>
              <w:spacing w:after="0" w:line="240" w:lineRule="auto"/>
              <w:jc w:val="both"/>
              <w:rPr>
                <w:sz w:val="24"/>
                <w:szCs w:val="24"/>
              </w:rPr>
            </w:pPr>
            <w:r>
              <w:rPr>
                <w:rFonts w:ascii="Times New Roman" w:hAnsi="Times New Roman" w:cs="Times New Roman"/>
                <w:color w:val="000000"/>
                <w:sz w:val="24"/>
                <w:szCs w:val="24"/>
              </w:rPr>
              <w:t>2) Что влияет на трудность восприятия текста?</w:t>
            </w:r>
          </w:p>
          <w:p w:rsidR="0068791B" w:rsidRDefault="008067FB">
            <w:pPr>
              <w:spacing w:after="0" w:line="240" w:lineRule="auto"/>
              <w:jc w:val="both"/>
              <w:rPr>
                <w:sz w:val="24"/>
                <w:szCs w:val="24"/>
              </w:rPr>
            </w:pPr>
            <w:r>
              <w:rPr>
                <w:rFonts w:ascii="Times New Roman" w:hAnsi="Times New Roman" w:cs="Times New Roman"/>
                <w:color w:val="000000"/>
                <w:sz w:val="24"/>
                <w:szCs w:val="24"/>
              </w:rPr>
              <w:t>3) Приведите примеры форм речевого поведения политика в современной России.</w:t>
            </w:r>
          </w:p>
          <w:p w:rsidR="0068791B" w:rsidRDefault="008067FB">
            <w:pPr>
              <w:spacing w:after="0" w:line="240" w:lineRule="auto"/>
              <w:jc w:val="both"/>
              <w:rPr>
                <w:sz w:val="24"/>
                <w:szCs w:val="24"/>
              </w:rPr>
            </w:pPr>
            <w:r>
              <w:rPr>
                <w:rFonts w:ascii="Times New Roman" w:hAnsi="Times New Roman" w:cs="Times New Roman"/>
                <w:color w:val="000000"/>
                <w:sz w:val="24"/>
                <w:szCs w:val="24"/>
              </w:rPr>
              <w:t>4) Каковы требования к публичному выступлению политика?</w:t>
            </w:r>
          </w:p>
          <w:p w:rsidR="0068791B" w:rsidRDefault="008067FB">
            <w:pPr>
              <w:spacing w:after="0" w:line="240" w:lineRule="auto"/>
              <w:jc w:val="both"/>
              <w:rPr>
                <w:sz w:val="24"/>
                <w:szCs w:val="24"/>
              </w:rPr>
            </w:pPr>
            <w:r>
              <w:rPr>
                <w:rFonts w:ascii="Times New Roman" w:hAnsi="Times New Roman" w:cs="Times New Roman"/>
                <w:color w:val="000000"/>
                <w:sz w:val="24"/>
                <w:szCs w:val="24"/>
              </w:rPr>
              <w:t>5) Назовите основные направления изучения политической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Задание: Составьте речевой портрет современного российского политика.</w:t>
            </w:r>
          </w:p>
          <w:p w:rsidR="0068791B" w:rsidRDefault="008067FB">
            <w:pPr>
              <w:spacing w:after="0" w:line="240" w:lineRule="auto"/>
              <w:jc w:val="both"/>
              <w:rPr>
                <w:sz w:val="24"/>
                <w:szCs w:val="24"/>
              </w:rPr>
            </w:pPr>
            <w:r>
              <w:rPr>
                <w:rFonts w:ascii="Times New Roman" w:hAnsi="Times New Roman" w:cs="Times New Roman"/>
                <w:color w:val="000000"/>
                <w:sz w:val="24"/>
                <w:szCs w:val="24"/>
              </w:rPr>
              <w:t>План описания.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Содержание политической речи.</w:t>
            </w:r>
          </w:p>
          <w:p w:rsidR="0068791B" w:rsidRDefault="008067FB">
            <w:pPr>
              <w:spacing w:after="0" w:line="240" w:lineRule="auto"/>
              <w:jc w:val="both"/>
              <w:rPr>
                <w:sz w:val="24"/>
                <w:szCs w:val="24"/>
              </w:rPr>
            </w:pPr>
            <w:r>
              <w:rPr>
                <w:rFonts w:ascii="Times New Roman" w:hAnsi="Times New Roman" w:cs="Times New Roman"/>
                <w:color w:val="000000"/>
                <w:sz w:val="24"/>
                <w:szCs w:val="24"/>
              </w:rPr>
              <w:t>2. Использование в речи слов и выражений (правильность, стилистическая уместность).</w:t>
            </w:r>
          </w:p>
          <w:p w:rsidR="0068791B" w:rsidRDefault="008067FB">
            <w:pPr>
              <w:spacing w:after="0" w:line="240" w:lineRule="auto"/>
              <w:jc w:val="both"/>
              <w:rPr>
                <w:sz w:val="24"/>
                <w:szCs w:val="24"/>
              </w:rPr>
            </w:pPr>
            <w:r>
              <w:rPr>
                <w:rFonts w:ascii="Times New Roman" w:hAnsi="Times New Roman" w:cs="Times New Roman"/>
                <w:color w:val="000000"/>
                <w:sz w:val="24"/>
                <w:szCs w:val="24"/>
              </w:rPr>
              <w:t>3. Голосоведение (темп, паузация, тембр, громкость, интонационное богатство).</w:t>
            </w:r>
          </w:p>
          <w:p w:rsidR="0068791B" w:rsidRDefault="008067FB">
            <w:pPr>
              <w:spacing w:after="0" w:line="240" w:lineRule="auto"/>
              <w:jc w:val="both"/>
              <w:rPr>
                <w:sz w:val="24"/>
                <w:szCs w:val="24"/>
              </w:rPr>
            </w:pPr>
            <w:r>
              <w:rPr>
                <w:rFonts w:ascii="Times New Roman" w:hAnsi="Times New Roman" w:cs="Times New Roman"/>
                <w:color w:val="000000"/>
                <w:sz w:val="24"/>
                <w:szCs w:val="24"/>
              </w:rPr>
              <w:t>4. Пластика оратора (телодвижения и глазной контакт с аудиторией).</w:t>
            </w:r>
          </w:p>
          <w:p w:rsidR="0068791B" w:rsidRDefault="008067FB">
            <w:pPr>
              <w:spacing w:after="0" w:line="240" w:lineRule="auto"/>
              <w:jc w:val="both"/>
              <w:rPr>
                <w:sz w:val="24"/>
                <w:szCs w:val="24"/>
              </w:rPr>
            </w:pPr>
            <w:r>
              <w:rPr>
                <w:rFonts w:ascii="Times New Roman" w:hAnsi="Times New Roman" w:cs="Times New Roman"/>
                <w:color w:val="000000"/>
                <w:sz w:val="24"/>
                <w:szCs w:val="24"/>
              </w:rPr>
              <w:t>5. Внешний вид.</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lastRenderedPageBreak/>
              <w:t>Публичная коммуникация</w:t>
            </w:r>
          </w:p>
        </w:tc>
      </w:tr>
      <w:tr w:rsidR="0068791B">
        <w:trPr>
          <w:trHeight w:hRule="exact" w:val="3801"/>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Виды речевой деятельности (говорение, слушание, чтение, письмо). Типы речи.</w:t>
            </w:r>
          </w:p>
          <w:p w:rsidR="0068791B" w:rsidRDefault="008067FB">
            <w:pPr>
              <w:spacing w:after="0" w:line="240" w:lineRule="auto"/>
              <w:jc w:val="both"/>
              <w:rPr>
                <w:sz w:val="24"/>
                <w:szCs w:val="24"/>
              </w:rPr>
            </w:pPr>
            <w:r>
              <w:rPr>
                <w:rFonts w:ascii="Times New Roman" w:hAnsi="Times New Roman" w:cs="Times New Roman"/>
                <w:color w:val="000000"/>
                <w:sz w:val="24"/>
                <w:szCs w:val="24"/>
              </w:rPr>
              <w:t>2. Виды публичной речи. Основные требования к публичному выступлению.</w:t>
            </w:r>
          </w:p>
          <w:p w:rsidR="0068791B" w:rsidRDefault="008067FB">
            <w:pPr>
              <w:spacing w:after="0" w:line="240" w:lineRule="auto"/>
              <w:jc w:val="both"/>
              <w:rPr>
                <w:sz w:val="24"/>
                <w:szCs w:val="24"/>
              </w:rPr>
            </w:pPr>
            <w:r>
              <w:rPr>
                <w:rFonts w:ascii="Times New Roman" w:hAnsi="Times New Roman" w:cs="Times New Roman"/>
                <w:color w:val="000000"/>
                <w:sz w:val="24"/>
                <w:szCs w:val="24"/>
              </w:rPr>
              <w:t>3. Техника речи оратора. Артикуляция и дикция. Тембр голоса. Темп речи.</w:t>
            </w:r>
          </w:p>
          <w:p w:rsidR="0068791B" w:rsidRDefault="008067FB">
            <w:pPr>
              <w:spacing w:after="0" w:line="240" w:lineRule="auto"/>
              <w:jc w:val="both"/>
              <w:rPr>
                <w:sz w:val="24"/>
                <w:szCs w:val="24"/>
              </w:rPr>
            </w:pPr>
            <w:r>
              <w:rPr>
                <w:rFonts w:ascii="Times New Roman" w:hAnsi="Times New Roman" w:cs="Times New Roman"/>
                <w:color w:val="000000"/>
                <w:sz w:val="24"/>
                <w:szCs w:val="24"/>
              </w:rPr>
              <w:t>4. Виды красноречия, связанные с профессиональной и общественной деятельностью чело -века (социально-политическое, академическое, судебное, духовное (церковно- богословское), социально-бытовое и т.д.).</w:t>
            </w:r>
          </w:p>
          <w:p w:rsidR="0068791B" w:rsidRDefault="008067FB">
            <w:pPr>
              <w:spacing w:after="0" w:line="240" w:lineRule="auto"/>
              <w:jc w:val="both"/>
              <w:rPr>
                <w:sz w:val="24"/>
                <w:szCs w:val="24"/>
              </w:rPr>
            </w:pPr>
            <w:r>
              <w:rPr>
                <w:rFonts w:ascii="Times New Roman" w:hAnsi="Times New Roman" w:cs="Times New Roman"/>
                <w:color w:val="000000"/>
                <w:sz w:val="24"/>
                <w:szCs w:val="24"/>
              </w:rPr>
              <w:t>5. Речь и этика. Этические нормы речевого общения. Приветствие, обращение. Этикетные формулы. Эвфемизация речи. Перебивание. ВЫ-общение и ТЫ-общение.</w:t>
            </w:r>
          </w:p>
          <w:p w:rsidR="0068791B" w:rsidRDefault="008067FB">
            <w:pPr>
              <w:spacing w:after="0" w:line="240" w:lineRule="auto"/>
              <w:jc w:val="both"/>
              <w:rPr>
                <w:sz w:val="24"/>
                <w:szCs w:val="24"/>
              </w:rPr>
            </w:pPr>
            <w:r>
              <w:rPr>
                <w:rFonts w:ascii="Times New Roman" w:hAnsi="Times New Roman" w:cs="Times New Roman"/>
                <w:color w:val="000000"/>
                <w:sz w:val="24"/>
                <w:szCs w:val="24"/>
              </w:rPr>
              <w:t>6. Этика и сфера общения. Соблюдение нравственных норм в разных ситуациях общения (в ситуации приказа, просьбы, отказа и т.д.). Причины коммуникативных неудач.</w:t>
            </w:r>
          </w:p>
          <w:p w:rsidR="0068791B" w:rsidRDefault="008067FB">
            <w:pPr>
              <w:spacing w:after="0" w:line="240" w:lineRule="auto"/>
              <w:jc w:val="both"/>
              <w:rPr>
                <w:sz w:val="24"/>
                <w:szCs w:val="24"/>
              </w:rPr>
            </w:pPr>
            <w:r>
              <w:rPr>
                <w:rFonts w:ascii="Times New Roman" w:hAnsi="Times New Roman" w:cs="Times New Roman"/>
                <w:color w:val="000000"/>
                <w:sz w:val="24"/>
                <w:szCs w:val="24"/>
              </w:rPr>
              <w:t>7. Этика и виды речевой деятельности. Искусство ведения диалога и полилога. Проблемы этикета и этики в ситуации спора.</w:t>
            </w:r>
          </w:p>
        </w:tc>
      </w:tr>
      <w:tr w:rsidR="0068791B">
        <w:trPr>
          <w:trHeight w:hRule="exact" w:val="14"/>
        </w:trPr>
        <w:tc>
          <w:tcPr>
            <w:tcW w:w="9640" w:type="dxa"/>
          </w:tcPr>
          <w:p w:rsidR="0068791B" w:rsidRDefault="0068791B"/>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t>Культура речи оратора</w:t>
            </w:r>
          </w:p>
        </w:tc>
      </w:tr>
      <w:tr w:rsidR="0068791B">
        <w:trPr>
          <w:trHeight w:hRule="exact" w:val="5964"/>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Задания для выполнения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Используйте приведенные ниже темы или придумайте свои для выполнения следующего задания.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2. Подберите к названному в теме объекту (предмету, явлению) подходящее сравнение (ме-тафору) и дайте его в развернутой форме. Постарайтесь построить на основании найден-ного образа короткую речь, посвященную данному явлению. (3–5 минут.) Темы: «Ску-ка», «Фантазия», «Бедность», «Богатство», «Дети», «Мода», «Одиночество», «Канику-лы».</w:t>
            </w:r>
          </w:p>
          <w:p w:rsidR="0068791B" w:rsidRDefault="008067FB">
            <w:pPr>
              <w:spacing w:after="0" w:line="240" w:lineRule="auto"/>
              <w:jc w:val="both"/>
              <w:rPr>
                <w:sz w:val="24"/>
                <w:szCs w:val="24"/>
              </w:rPr>
            </w:pPr>
            <w:r>
              <w:rPr>
                <w:rFonts w:ascii="Times New Roman" w:hAnsi="Times New Roman" w:cs="Times New Roman"/>
                <w:color w:val="000000"/>
                <w:sz w:val="24"/>
                <w:szCs w:val="24"/>
              </w:rPr>
              <w:t>3. Подготовьте краткую речь (не более 5 минут) на одну из указанных тем. Постарайтесь сделать ее как можно образнее, ярче. Используйте прием персонификации.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Темы: «Я оказался в пустыне», «Дискотека», «Экзамен», «Рок–концерт», «Красивая одеж -да», «Интересная книга». (Тему можно придумать самим.) 4. Используя тропы, составьте само-стоятельную рекламу (придумайте текст, подберите и опишите соответствующий видеоряд) лю-бого предмета или продукта, который вам особенно нравится.</w:t>
            </w:r>
          </w:p>
          <w:p w:rsidR="0068791B" w:rsidRDefault="008067FB">
            <w:pPr>
              <w:spacing w:after="0" w:line="240" w:lineRule="auto"/>
              <w:jc w:val="both"/>
              <w:rPr>
                <w:sz w:val="24"/>
                <w:szCs w:val="24"/>
              </w:rPr>
            </w:pPr>
            <w:r>
              <w:rPr>
                <w:rFonts w:ascii="Times New Roman" w:hAnsi="Times New Roman" w:cs="Times New Roman"/>
                <w:color w:val="000000"/>
                <w:sz w:val="24"/>
                <w:szCs w:val="24"/>
              </w:rPr>
              <w:t>5. Используя тропы, составьте самостоятельную рекламу (придумайте текст, подберите и опишите соответствующий видеоряд) любого предмета или продукта, который вам особенно не нравится. Какие тропы вы будете при этом использовать? (Реклама не должна «впрямую ругать» этот предмет, напротив, постройте текст таким образом, чтобы говорилось противоположное тому, что подразумевается: используйте иронию.) 6. Опишите внешность человека, которого вы хорошо знаете, пользуясь принципом антитезы: постарайтесь дать яркий, выразительный портрет</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jc w:val="center"/>
              <w:rPr>
                <w:sz w:val="24"/>
                <w:szCs w:val="24"/>
              </w:rPr>
            </w:pPr>
            <w:r>
              <w:rPr>
                <w:rFonts w:ascii="Times New Roman" w:hAnsi="Times New Roman" w:cs="Times New Roman"/>
                <w:b/>
                <w:color w:val="000000"/>
                <w:sz w:val="24"/>
                <w:szCs w:val="24"/>
              </w:rPr>
              <w:lastRenderedPageBreak/>
              <w:t>Межкультурные коммуникации</w:t>
            </w:r>
          </w:p>
        </w:tc>
      </w:tr>
      <w:tr w:rsidR="0068791B">
        <w:trPr>
          <w:trHeight w:hRule="exact" w:val="7587"/>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Понятия культуры и межкультурной коммуникации. Становление межкультурной ком- муникации как научной и учебной дисциплины.</w:t>
            </w:r>
          </w:p>
          <w:p w:rsidR="0068791B" w:rsidRDefault="008067FB">
            <w:pPr>
              <w:spacing w:after="0" w:line="240" w:lineRule="auto"/>
              <w:jc w:val="both"/>
              <w:rPr>
                <w:sz w:val="24"/>
                <w:szCs w:val="24"/>
              </w:rPr>
            </w:pPr>
            <w:r>
              <w:rPr>
                <w:rFonts w:ascii="Times New Roman" w:hAnsi="Times New Roman" w:cs="Times New Roman"/>
                <w:color w:val="000000"/>
                <w:sz w:val="24"/>
                <w:szCs w:val="24"/>
              </w:rPr>
              <w:t>2.Уровни межкультурной коммуникации и их характеристика.</w:t>
            </w:r>
          </w:p>
          <w:p w:rsidR="0068791B" w:rsidRDefault="008067FB">
            <w:pPr>
              <w:spacing w:after="0" w:line="240" w:lineRule="auto"/>
              <w:jc w:val="both"/>
              <w:rPr>
                <w:sz w:val="24"/>
                <w:szCs w:val="24"/>
              </w:rPr>
            </w:pPr>
            <w:r>
              <w:rPr>
                <w:rFonts w:ascii="Times New Roman" w:hAnsi="Times New Roman" w:cs="Times New Roman"/>
                <w:color w:val="000000"/>
                <w:sz w:val="24"/>
                <w:szCs w:val="24"/>
              </w:rPr>
              <w:t>3.Формы межкультурной коммуникации и их характеристика.</w:t>
            </w:r>
          </w:p>
          <w:p w:rsidR="0068791B" w:rsidRDefault="008067FB">
            <w:pPr>
              <w:spacing w:after="0" w:line="240" w:lineRule="auto"/>
              <w:jc w:val="both"/>
              <w:rPr>
                <w:sz w:val="24"/>
                <w:szCs w:val="24"/>
              </w:rPr>
            </w:pPr>
            <w:r>
              <w:rPr>
                <w:rFonts w:ascii="Times New Roman" w:hAnsi="Times New Roman" w:cs="Times New Roman"/>
                <w:color w:val="000000"/>
                <w:sz w:val="24"/>
                <w:szCs w:val="24"/>
              </w:rPr>
              <w:t>4.Лингвокультурологические аспекты межкультурной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5.Типы восприятия межкультурных коммуникаций.. Этапы эволюции восприятия новой культуры человеком.</w:t>
            </w:r>
          </w:p>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1. Факторы личностного восприятия в межкультурной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Информационно-коммуникативные барьеры в процессе межкультурного общения.</w:t>
            </w:r>
          </w:p>
          <w:p w:rsidR="0068791B" w:rsidRDefault="008067FB">
            <w:pPr>
              <w:spacing w:after="0" w:line="240" w:lineRule="auto"/>
              <w:jc w:val="both"/>
              <w:rPr>
                <w:sz w:val="24"/>
                <w:szCs w:val="24"/>
              </w:rPr>
            </w:pPr>
            <w:r>
              <w:rPr>
                <w:rFonts w:ascii="Times New Roman" w:hAnsi="Times New Roman" w:cs="Times New Roman"/>
                <w:color w:val="000000"/>
                <w:sz w:val="24"/>
                <w:szCs w:val="24"/>
              </w:rPr>
              <w:t>3. Стереотипы и предрассудки в межкультурной коммуникации.</w:t>
            </w:r>
          </w:p>
          <w:p w:rsidR="0068791B" w:rsidRDefault="0068791B">
            <w:pPr>
              <w:spacing w:after="0" w:line="240" w:lineRule="auto"/>
              <w:jc w:val="both"/>
              <w:rPr>
                <w:sz w:val="24"/>
                <w:szCs w:val="24"/>
              </w:rPr>
            </w:pPr>
          </w:p>
          <w:p w:rsidR="0068791B" w:rsidRDefault="008067FB">
            <w:pPr>
              <w:spacing w:after="0" w:line="240" w:lineRule="auto"/>
              <w:jc w:val="both"/>
              <w:rPr>
                <w:sz w:val="24"/>
                <w:szCs w:val="24"/>
              </w:rPr>
            </w:pPr>
            <w:r>
              <w:rPr>
                <w:rFonts w:ascii="Times New Roman" w:hAnsi="Times New Roman" w:cs="Times New Roman"/>
                <w:color w:val="000000"/>
                <w:sz w:val="24"/>
                <w:szCs w:val="24"/>
              </w:rPr>
              <w:t>Вопросы для самоконтроля и блиц-опроса:</w:t>
            </w:r>
          </w:p>
          <w:p w:rsidR="0068791B" w:rsidRDefault="008067FB">
            <w:pPr>
              <w:spacing w:after="0" w:line="240" w:lineRule="auto"/>
              <w:jc w:val="both"/>
              <w:rPr>
                <w:sz w:val="24"/>
                <w:szCs w:val="24"/>
              </w:rPr>
            </w:pPr>
            <w:r>
              <w:rPr>
                <w:rFonts w:ascii="Times New Roman" w:hAnsi="Times New Roman" w:cs="Times New Roman"/>
                <w:color w:val="000000"/>
                <w:sz w:val="24"/>
                <w:szCs w:val="24"/>
              </w:rPr>
              <w:t>1. Назовите факторы личностного восприятия в межкультурной коммуникации.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2. От чего зависит точность первого впечатления в личностном восприятии?</w:t>
            </w:r>
          </w:p>
          <w:p w:rsidR="0068791B" w:rsidRDefault="008067FB">
            <w:pPr>
              <w:spacing w:after="0" w:line="240" w:lineRule="auto"/>
              <w:jc w:val="both"/>
              <w:rPr>
                <w:sz w:val="24"/>
                <w:szCs w:val="24"/>
              </w:rPr>
            </w:pPr>
            <w:r>
              <w:rPr>
                <w:rFonts w:ascii="Times New Roman" w:hAnsi="Times New Roman" w:cs="Times New Roman"/>
                <w:color w:val="000000"/>
                <w:sz w:val="24"/>
                <w:szCs w:val="24"/>
              </w:rPr>
              <w:t>3. Каким может быть превосходство при неравноправном общении?</w:t>
            </w:r>
          </w:p>
          <w:p w:rsidR="0068791B" w:rsidRDefault="008067FB">
            <w:pPr>
              <w:spacing w:after="0" w:line="240" w:lineRule="auto"/>
              <w:jc w:val="both"/>
              <w:rPr>
                <w:sz w:val="24"/>
                <w:szCs w:val="24"/>
              </w:rPr>
            </w:pPr>
            <w:r>
              <w:rPr>
                <w:rFonts w:ascii="Times New Roman" w:hAnsi="Times New Roman" w:cs="Times New Roman"/>
                <w:color w:val="000000"/>
                <w:sz w:val="24"/>
                <w:szCs w:val="24"/>
              </w:rPr>
              <w:t>4. Охарактеризуйте фактор привлекательности личностного   восприятия.</w:t>
            </w:r>
          </w:p>
          <w:p w:rsidR="0068791B" w:rsidRDefault="008067FB">
            <w:pPr>
              <w:spacing w:after="0" w:line="240" w:lineRule="auto"/>
              <w:jc w:val="both"/>
              <w:rPr>
                <w:sz w:val="24"/>
                <w:szCs w:val="24"/>
              </w:rPr>
            </w:pPr>
            <w:r>
              <w:rPr>
                <w:rFonts w:ascii="Times New Roman" w:hAnsi="Times New Roman" w:cs="Times New Roman"/>
                <w:color w:val="000000"/>
                <w:sz w:val="24"/>
                <w:szCs w:val="24"/>
              </w:rPr>
              <w:t>5. В чѐм проявляется фактор отношения личностного восприятия.</w:t>
            </w:r>
          </w:p>
          <w:p w:rsidR="0068791B" w:rsidRDefault="008067FB">
            <w:pPr>
              <w:spacing w:after="0" w:line="240" w:lineRule="auto"/>
              <w:jc w:val="both"/>
              <w:rPr>
                <w:sz w:val="24"/>
                <w:szCs w:val="24"/>
              </w:rPr>
            </w:pPr>
            <w:r>
              <w:rPr>
                <w:rFonts w:ascii="Times New Roman" w:hAnsi="Times New Roman" w:cs="Times New Roman"/>
                <w:color w:val="000000"/>
                <w:sz w:val="24"/>
                <w:szCs w:val="24"/>
              </w:rPr>
              <w:t>6. Что такое симметричная информация?</w:t>
            </w:r>
          </w:p>
          <w:p w:rsidR="0068791B" w:rsidRDefault="008067FB">
            <w:pPr>
              <w:spacing w:after="0" w:line="240" w:lineRule="auto"/>
              <w:jc w:val="both"/>
              <w:rPr>
                <w:sz w:val="24"/>
                <w:szCs w:val="24"/>
              </w:rPr>
            </w:pPr>
            <w:r>
              <w:rPr>
                <w:rFonts w:ascii="Times New Roman" w:hAnsi="Times New Roman" w:cs="Times New Roman"/>
                <w:color w:val="000000"/>
                <w:sz w:val="24"/>
                <w:szCs w:val="24"/>
              </w:rPr>
              <w:t>7. Что такое асимметричная информация?</w:t>
            </w:r>
          </w:p>
          <w:p w:rsidR="0068791B" w:rsidRDefault="008067FB">
            <w:pPr>
              <w:spacing w:after="0" w:line="240" w:lineRule="auto"/>
              <w:jc w:val="both"/>
              <w:rPr>
                <w:sz w:val="24"/>
                <w:szCs w:val="24"/>
              </w:rPr>
            </w:pPr>
            <w:r>
              <w:rPr>
                <w:rFonts w:ascii="Times New Roman" w:hAnsi="Times New Roman" w:cs="Times New Roman"/>
                <w:color w:val="000000"/>
                <w:sz w:val="24"/>
                <w:szCs w:val="24"/>
              </w:rPr>
              <w:t>8. Дайте определение информационно-коммуникативных барьеров.</w:t>
            </w:r>
          </w:p>
          <w:p w:rsidR="0068791B" w:rsidRDefault="008067FB">
            <w:pPr>
              <w:spacing w:after="0" w:line="240" w:lineRule="auto"/>
              <w:jc w:val="both"/>
              <w:rPr>
                <w:sz w:val="24"/>
                <w:szCs w:val="24"/>
              </w:rPr>
            </w:pPr>
            <w:r>
              <w:rPr>
                <w:rFonts w:ascii="Times New Roman" w:hAnsi="Times New Roman" w:cs="Times New Roman"/>
                <w:color w:val="000000"/>
                <w:sz w:val="24"/>
                <w:szCs w:val="24"/>
              </w:rPr>
              <w:t>9. Какие виды информационных барьеров Вы знаете?</w:t>
            </w:r>
          </w:p>
          <w:p w:rsidR="0068791B" w:rsidRDefault="008067FB">
            <w:pPr>
              <w:spacing w:after="0" w:line="240" w:lineRule="auto"/>
              <w:jc w:val="both"/>
              <w:rPr>
                <w:sz w:val="24"/>
                <w:szCs w:val="24"/>
              </w:rPr>
            </w:pPr>
            <w:r>
              <w:rPr>
                <w:rFonts w:ascii="Times New Roman" w:hAnsi="Times New Roman" w:cs="Times New Roman"/>
                <w:color w:val="000000"/>
                <w:sz w:val="24"/>
                <w:szCs w:val="24"/>
              </w:rPr>
              <w:t>10. В чем сущность номиналистской теории языковых различий?</w:t>
            </w:r>
          </w:p>
          <w:p w:rsidR="0068791B" w:rsidRDefault="008067FB">
            <w:pPr>
              <w:spacing w:after="0" w:line="240" w:lineRule="auto"/>
              <w:jc w:val="both"/>
              <w:rPr>
                <w:sz w:val="24"/>
                <w:szCs w:val="24"/>
              </w:rPr>
            </w:pPr>
            <w:r>
              <w:rPr>
                <w:rFonts w:ascii="Times New Roman" w:hAnsi="Times New Roman" w:cs="Times New Roman"/>
                <w:color w:val="000000"/>
                <w:sz w:val="24"/>
                <w:szCs w:val="24"/>
              </w:rPr>
              <w:t>11. Какие стили общения межличностной коммуникации формирует аттракция?</w:t>
            </w:r>
          </w:p>
          <w:p w:rsidR="0068791B" w:rsidRDefault="008067FB">
            <w:pPr>
              <w:spacing w:after="0" w:line="240" w:lineRule="auto"/>
              <w:jc w:val="both"/>
              <w:rPr>
                <w:sz w:val="24"/>
                <w:szCs w:val="24"/>
              </w:rPr>
            </w:pPr>
            <w:r>
              <w:rPr>
                <w:rFonts w:ascii="Times New Roman" w:hAnsi="Times New Roman" w:cs="Times New Roman"/>
                <w:color w:val="000000"/>
                <w:sz w:val="24"/>
                <w:szCs w:val="24"/>
              </w:rPr>
              <w:t>12. Дайте определение атрибуции.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13. Что такое стереотипы? 14. Какие виды стереотипов Вы знаете?</w:t>
            </w:r>
          </w:p>
          <w:p w:rsidR="0068791B" w:rsidRDefault="008067FB">
            <w:pPr>
              <w:spacing w:after="0" w:line="240" w:lineRule="auto"/>
              <w:jc w:val="both"/>
              <w:rPr>
                <w:sz w:val="24"/>
                <w:szCs w:val="24"/>
              </w:rPr>
            </w:pPr>
            <w:r>
              <w:rPr>
                <w:rFonts w:ascii="Times New Roman" w:hAnsi="Times New Roman" w:cs="Times New Roman"/>
                <w:color w:val="000000"/>
                <w:sz w:val="24"/>
                <w:szCs w:val="24"/>
              </w:rPr>
              <w:t>15. Что такое предрассудки?</w:t>
            </w:r>
          </w:p>
        </w:tc>
      </w:tr>
      <w:tr w:rsidR="0068791B">
        <w:trPr>
          <w:trHeight w:hRule="exact" w:val="855"/>
        </w:trPr>
        <w:tc>
          <w:tcPr>
            <w:tcW w:w="9654" w:type="dxa"/>
            <w:shd w:val="clear" w:color="000000" w:fill="FFFFFF"/>
            <w:tcMar>
              <w:left w:w="34" w:type="dxa"/>
              <w:right w:w="34" w:type="dxa"/>
            </w:tcMar>
          </w:tcPr>
          <w:p w:rsidR="0068791B" w:rsidRDefault="0068791B">
            <w:pPr>
              <w:spacing w:after="0" w:line="240" w:lineRule="auto"/>
              <w:rPr>
                <w:sz w:val="24"/>
                <w:szCs w:val="24"/>
              </w:rPr>
            </w:pPr>
          </w:p>
          <w:p w:rsidR="0068791B" w:rsidRDefault="008067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791B">
        <w:trPr>
          <w:trHeight w:hRule="exact" w:val="5182"/>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теории коммуникации, включая деловые и межличностные коммуникации» / Мельникова Н. А.. – Омск: Изд-во Омской гуманитарной академии, 2022.</w:t>
            </w:r>
          </w:p>
          <w:p w:rsidR="0068791B" w:rsidRDefault="008067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791B" w:rsidRDefault="008067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791B" w:rsidRDefault="008067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791B">
        <w:trPr>
          <w:trHeight w:hRule="exact" w:val="138"/>
        </w:trPr>
        <w:tc>
          <w:tcPr>
            <w:tcW w:w="9640" w:type="dxa"/>
          </w:tcPr>
          <w:p w:rsidR="0068791B" w:rsidRDefault="0068791B"/>
        </w:tc>
      </w:tr>
      <w:tr w:rsidR="0068791B">
        <w:trPr>
          <w:trHeight w:hRule="exact" w:val="855"/>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791B" w:rsidRDefault="008067FB">
            <w:pPr>
              <w:spacing w:after="0" w:line="240" w:lineRule="auto"/>
              <w:rPr>
                <w:sz w:val="24"/>
                <w:szCs w:val="24"/>
              </w:rPr>
            </w:pPr>
            <w:r>
              <w:rPr>
                <w:rFonts w:ascii="Times New Roman" w:hAnsi="Times New Roman" w:cs="Times New Roman"/>
                <w:b/>
                <w:color w:val="000000"/>
                <w:sz w:val="24"/>
                <w:szCs w:val="24"/>
              </w:rPr>
              <w:t>Основная:</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791B">
        <w:trPr>
          <w:trHeight w:hRule="exact" w:val="826"/>
        </w:trPr>
        <w:tc>
          <w:tcPr>
            <w:tcW w:w="9654" w:type="dxa"/>
            <w:gridSpan w:val="2"/>
            <w:shd w:val="clear" w:color="000000" w:fill="FFFFFF"/>
            <w:tcMar>
              <w:left w:w="34" w:type="dxa"/>
              <w:right w:w="34" w:type="dxa"/>
            </w:tcMar>
          </w:tcPr>
          <w:p w:rsidR="0068791B" w:rsidRDefault="008067F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2B92">
                <w:rPr>
                  <w:rStyle w:val="a3"/>
                </w:rPr>
                <w:t>https://urait.ru/bcode/433572</w:t>
              </w:r>
            </w:hyperlink>
            <w:r>
              <w:t xml:space="preserve"> </w:t>
            </w:r>
          </w:p>
        </w:tc>
      </w:tr>
      <w:tr w:rsidR="0068791B">
        <w:trPr>
          <w:trHeight w:hRule="exact" w:val="555"/>
        </w:trPr>
        <w:tc>
          <w:tcPr>
            <w:tcW w:w="9654" w:type="dxa"/>
            <w:gridSpan w:val="2"/>
            <w:shd w:val="clear" w:color="000000" w:fill="FFFFFF"/>
            <w:tcMar>
              <w:left w:w="34" w:type="dxa"/>
              <w:right w:w="34" w:type="dxa"/>
            </w:tcMar>
          </w:tcPr>
          <w:p w:rsidR="0068791B" w:rsidRDefault="008067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2B92">
                <w:rPr>
                  <w:rStyle w:val="a3"/>
                </w:rPr>
                <w:t>https://urait.ru/bcode/433390</w:t>
              </w:r>
            </w:hyperlink>
            <w:r>
              <w:t xml:space="preserve"> </w:t>
            </w:r>
          </w:p>
        </w:tc>
      </w:tr>
      <w:tr w:rsidR="0068791B">
        <w:trPr>
          <w:trHeight w:hRule="exact" w:val="277"/>
        </w:trPr>
        <w:tc>
          <w:tcPr>
            <w:tcW w:w="285" w:type="dxa"/>
          </w:tcPr>
          <w:p w:rsidR="0068791B" w:rsidRDefault="0068791B"/>
        </w:tc>
        <w:tc>
          <w:tcPr>
            <w:tcW w:w="9370"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i/>
                <w:color w:val="000000"/>
                <w:sz w:val="24"/>
                <w:szCs w:val="24"/>
              </w:rPr>
              <w:t>Дополнительная:</w:t>
            </w:r>
          </w:p>
        </w:tc>
      </w:tr>
      <w:tr w:rsidR="0068791B">
        <w:trPr>
          <w:trHeight w:hRule="exact" w:val="26"/>
        </w:trPr>
        <w:tc>
          <w:tcPr>
            <w:tcW w:w="9654" w:type="dxa"/>
            <w:gridSpan w:val="2"/>
            <w:vMerge w:val="restart"/>
            <w:shd w:val="clear" w:color="000000" w:fill="FFFFFF"/>
            <w:tcMar>
              <w:left w:w="34" w:type="dxa"/>
              <w:right w:w="34" w:type="dxa"/>
            </w:tcMar>
          </w:tcPr>
          <w:p w:rsidR="0068791B" w:rsidRDefault="008067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2B92">
                <w:rPr>
                  <w:rStyle w:val="a3"/>
                </w:rPr>
                <w:t>https://urait.ru/bcode/425851</w:t>
              </w:r>
            </w:hyperlink>
            <w:r>
              <w:t xml:space="preserve"> </w:t>
            </w:r>
          </w:p>
        </w:tc>
      </w:tr>
      <w:tr w:rsidR="0068791B">
        <w:trPr>
          <w:trHeight w:hRule="exact" w:val="799"/>
        </w:trPr>
        <w:tc>
          <w:tcPr>
            <w:tcW w:w="9654" w:type="dxa"/>
            <w:gridSpan w:val="2"/>
            <w:vMerge/>
            <w:shd w:val="clear" w:color="000000" w:fill="FFFFFF"/>
            <w:tcMar>
              <w:left w:w="34" w:type="dxa"/>
              <w:right w:w="34" w:type="dxa"/>
            </w:tcMar>
          </w:tcPr>
          <w:p w:rsidR="0068791B" w:rsidRDefault="0068791B"/>
        </w:tc>
      </w:tr>
      <w:tr w:rsidR="0068791B">
        <w:trPr>
          <w:trHeight w:hRule="exact" w:val="826"/>
        </w:trPr>
        <w:tc>
          <w:tcPr>
            <w:tcW w:w="9654" w:type="dxa"/>
            <w:gridSpan w:val="2"/>
            <w:shd w:val="clear" w:color="000000" w:fill="FFFFFF"/>
            <w:tcMar>
              <w:left w:w="34" w:type="dxa"/>
              <w:right w:w="34" w:type="dxa"/>
            </w:tcMar>
          </w:tcPr>
          <w:p w:rsidR="0068791B" w:rsidRDefault="008067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2B92">
                <w:rPr>
                  <w:rStyle w:val="a3"/>
                </w:rPr>
                <w:t>https://urait.ru/bcode/398671</w:t>
              </w:r>
            </w:hyperlink>
            <w:r>
              <w:t xml:space="preserve"> </w:t>
            </w:r>
          </w:p>
        </w:tc>
      </w:tr>
      <w:tr w:rsidR="0068791B">
        <w:trPr>
          <w:trHeight w:hRule="exact" w:val="826"/>
        </w:trPr>
        <w:tc>
          <w:tcPr>
            <w:tcW w:w="9654" w:type="dxa"/>
            <w:gridSpan w:val="2"/>
            <w:shd w:val="clear" w:color="000000" w:fill="FFFFFF"/>
            <w:tcMar>
              <w:left w:w="34" w:type="dxa"/>
              <w:right w:w="34" w:type="dxa"/>
            </w:tcMar>
          </w:tcPr>
          <w:p w:rsidR="0068791B" w:rsidRDefault="008067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2B92">
                <w:rPr>
                  <w:rStyle w:val="a3"/>
                </w:rPr>
                <w:t>http://www.iprbookshop.ru/17763.html</w:t>
              </w:r>
            </w:hyperlink>
            <w:r>
              <w:t xml:space="preserve"> </w:t>
            </w:r>
          </w:p>
        </w:tc>
      </w:tr>
      <w:tr w:rsidR="0068791B">
        <w:trPr>
          <w:trHeight w:hRule="exact" w:val="585"/>
        </w:trPr>
        <w:tc>
          <w:tcPr>
            <w:tcW w:w="9654" w:type="dxa"/>
            <w:gridSpan w:val="2"/>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791B">
        <w:trPr>
          <w:trHeight w:hRule="exact" w:val="9751"/>
        </w:trPr>
        <w:tc>
          <w:tcPr>
            <w:tcW w:w="9654" w:type="dxa"/>
            <w:gridSpan w:val="2"/>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32B92">
                <w:rPr>
                  <w:rStyle w:val="a3"/>
                  <w:rFonts w:ascii="Times New Roman" w:hAnsi="Times New Roman" w:cs="Times New Roman"/>
                  <w:sz w:val="24"/>
                  <w:szCs w:val="24"/>
                </w:rPr>
                <w:t>http://www.iprbookshop.ru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32B92">
                <w:rPr>
                  <w:rStyle w:val="a3"/>
                  <w:rFonts w:ascii="Times New Roman" w:hAnsi="Times New Roman" w:cs="Times New Roman"/>
                  <w:sz w:val="24"/>
                  <w:szCs w:val="24"/>
                </w:rPr>
                <w:t>http://biblio-online.ru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32B92">
                <w:rPr>
                  <w:rStyle w:val="a3"/>
                  <w:rFonts w:ascii="Times New Roman" w:hAnsi="Times New Roman" w:cs="Times New Roman"/>
                  <w:sz w:val="24"/>
                  <w:szCs w:val="24"/>
                </w:rPr>
                <w:t>http://window.edu.ru/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32B92">
                <w:rPr>
                  <w:rStyle w:val="a3"/>
                  <w:rFonts w:ascii="Times New Roman" w:hAnsi="Times New Roman" w:cs="Times New Roman"/>
                  <w:sz w:val="24"/>
                  <w:szCs w:val="24"/>
                </w:rPr>
                <w:t>http://elibrary.ru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32B92">
                <w:rPr>
                  <w:rStyle w:val="a3"/>
                  <w:rFonts w:ascii="Times New Roman" w:hAnsi="Times New Roman" w:cs="Times New Roman"/>
                  <w:sz w:val="24"/>
                  <w:szCs w:val="24"/>
                </w:rPr>
                <w:t>http://www.sciencedirect.com</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32B92">
                <w:rPr>
                  <w:rStyle w:val="a3"/>
                  <w:rFonts w:ascii="Times New Roman" w:hAnsi="Times New Roman" w:cs="Times New Roman"/>
                  <w:sz w:val="24"/>
                  <w:szCs w:val="24"/>
                </w:rPr>
                <w:t>http://journals.cambridge.org</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32B92">
                <w:rPr>
                  <w:rStyle w:val="a3"/>
                  <w:rFonts w:ascii="Times New Roman" w:hAnsi="Times New Roman" w:cs="Times New Roman"/>
                  <w:sz w:val="24"/>
                  <w:szCs w:val="24"/>
                </w:rPr>
                <w:t>http://www.oxfordjoumals.org</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32B92">
                <w:rPr>
                  <w:rStyle w:val="a3"/>
                  <w:rFonts w:ascii="Times New Roman" w:hAnsi="Times New Roman" w:cs="Times New Roman"/>
                  <w:sz w:val="24"/>
                  <w:szCs w:val="24"/>
                </w:rPr>
                <w:t>http://dic.academic.ru/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32B92">
                <w:rPr>
                  <w:rStyle w:val="a3"/>
                  <w:rFonts w:ascii="Times New Roman" w:hAnsi="Times New Roman" w:cs="Times New Roman"/>
                  <w:sz w:val="24"/>
                  <w:szCs w:val="24"/>
                </w:rPr>
                <w:t>http://www.benran.ru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32B92">
                <w:rPr>
                  <w:rStyle w:val="a3"/>
                  <w:rFonts w:ascii="Times New Roman" w:hAnsi="Times New Roman" w:cs="Times New Roman"/>
                  <w:sz w:val="24"/>
                  <w:szCs w:val="24"/>
                </w:rPr>
                <w:t>http://www.gks.ru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32B92">
                <w:rPr>
                  <w:rStyle w:val="a3"/>
                  <w:rFonts w:ascii="Times New Roman" w:hAnsi="Times New Roman" w:cs="Times New Roman"/>
                  <w:sz w:val="24"/>
                  <w:szCs w:val="24"/>
                </w:rPr>
                <w:t>http://diss.rsl.ru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32B92">
                <w:rPr>
                  <w:rStyle w:val="a3"/>
                  <w:rFonts w:ascii="Times New Roman" w:hAnsi="Times New Roman" w:cs="Times New Roman"/>
                  <w:sz w:val="24"/>
                  <w:szCs w:val="24"/>
                </w:rPr>
                <w:t>http://ru.spinform.ru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791B" w:rsidRDefault="008067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791B">
        <w:trPr>
          <w:trHeight w:hRule="exact" w:val="314"/>
        </w:trPr>
        <w:tc>
          <w:tcPr>
            <w:tcW w:w="9654" w:type="dxa"/>
            <w:gridSpan w:val="2"/>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791B">
        <w:trPr>
          <w:trHeight w:hRule="exact" w:val="602"/>
        </w:trPr>
        <w:tc>
          <w:tcPr>
            <w:tcW w:w="9654" w:type="dxa"/>
            <w:gridSpan w:val="2"/>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13212"/>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791B" w:rsidRDefault="008067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791B" w:rsidRDefault="008067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791B" w:rsidRDefault="008067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791B" w:rsidRDefault="008067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791B" w:rsidRDefault="008067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791B" w:rsidRDefault="008067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791B" w:rsidRDefault="008067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791B" w:rsidRDefault="008067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791B">
        <w:trPr>
          <w:trHeight w:hRule="exact" w:val="855"/>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791B">
        <w:trPr>
          <w:trHeight w:hRule="exact" w:val="1323"/>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791B" w:rsidRDefault="0068791B">
            <w:pPr>
              <w:spacing w:after="0" w:line="240" w:lineRule="auto"/>
              <w:jc w:val="both"/>
              <w:rPr>
                <w:sz w:val="24"/>
                <w:szCs w:val="24"/>
              </w:rPr>
            </w:pPr>
          </w:p>
          <w:p w:rsidR="0068791B" w:rsidRDefault="008067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791B" w:rsidRDefault="008067FB">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1907"/>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68791B" w:rsidRDefault="008067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791B" w:rsidRDefault="008067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791B" w:rsidRDefault="008067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791B" w:rsidRDefault="0068791B">
            <w:pPr>
              <w:spacing w:after="0" w:line="240" w:lineRule="auto"/>
              <w:jc w:val="both"/>
              <w:rPr>
                <w:sz w:val="24"/>
                <w:szCs w:val="24"/>
              </w:rPr>
            </w:pPr>
          </w:p>
          <w:p w:rsidR="0068791B" w:rsidRDefault="008067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32B92">
                <w:rPr>
                  <w:rStyle w:val="a3"/>
                  <w:rFonts w:ascii="Times New Roman" w:hAnsi="Times New Roman" w:cs="Times New Roman"/>
                  <w:sz w:val="24"/>
                  <w:szCs w:val="24"/>
                </w:rPr>
                <w:t>http://www.president.kremlin.ru</w:t>
              </w:r>
            </w:hyperlink>
          </w:p>
        </w:tc>
      </w:tr>
      <w:tr w:rsidR="0068791B">
        <w:trPr>
          <w:trHeight w:hRule="exact" w:val="585"/>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791B" w:rsidRDefault="008067F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32B92">
                <w:rPr>
                  <w:rStyle w:val="a3"/>
                  <w:rFonts w:ascii="Times New Roman" w:hAnsi="Times New Roman" w:cs="Times New Roman"/>
                  <w:sz w:val="24"/>
                  <w:szCs w:val="24"/>
                </w:rPr>
                <w:t>http://fgosvo.ru</w:t>
              </w:r>
            </w:hyperlink>
          </w:p>
        </w:tc>
      </w:tr>
      <w:tr w:rsidR="0068791B">
        <w:trPr>
          <w:trHeight w:hRule="exact" w:val="304"/>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32B92">
                <w:rPr>
                  <w:rStyle w:val="a3"/>
                  <w:rFonts w:ascii="Times New Roman" w:hAnsi="Times New Roman" w:cs="Times New Roman"/>
                  <w:sz w:val="24"/>
                  <w:szCs w:val="24"/>
                </w:rPr>
                <w:t>http://pravo.gov.ru</w:t>
              </w:r>
            </w:hyperlink>
          </w:p>
        </w:tc>
      </w:tr>
      <w:tr w:rsidR="0068791B">
        <w:trPr>
          <w:trHeight w:hRule="exact" w:val="314"/>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791B">
        <w:trPr>
          <w:trHeight w:hRule="exact" w:val="7587"/>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791B" w:rsidRDefault="008067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791B" w:rsidRDefault="008067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791B" w:rsidRDefault="008067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791B" w:rsidRDefault="008067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791B" w:rsidRDefault="008067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791B" w:rsidRDefault="008067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791B" w:rsidRDefault="008067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791B" w:rsidRDefault="008067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791B" w:rsidRDefault="008067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791B" w:rsidRDefault="008067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791B" w:rsidRDefault="008067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791B" w:rsidRDefault="008067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791B">
        <w:trPr>
          <w:trHeight w:hRule="exact" w:val="277"/>
        </w:trPr>
        <w:tc>
          <w:tcPr>
            <w:tcW w:w="9640" w:type="dxa"/>
          </w:tcPr>
          <w:p w:rsidR="0068791B" w:rsidRDefault="0068791B"/>
        </w:tc>
      </w:tr>
      <w:tr w:rsidR="0068791B">
        <w:trPr>
          <w:trHeight w:hRule="exact" w:val="585"/>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791B">
        <w:trPr>
          <w:trHeight w:hRule="exact" w:val="2915"/>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791B" w:rsidRDefault="008067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791B" w:rsidRDefault="008067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68791B" w:rsidRDefault="00806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91B">
        <w:trPr>
          <w:trHeight w:hRule="exact" w:val="11373"/>
        </w:trPr>
        <w:tc>
          <w:tcPr>
            <w:tcW w:w="9654" w:type="dxa"/>
            <w:shd w:val="clear" w:color="000000" w:fill="FFFFFF"/>
            <w:tcMar>
              <w:left w:w="34" w:type="dxa"/>
              <w:right w:w="34" w:type="dxa"/>
            </w:tcMar>
          </w:tcPr>
          <w:p w:rsidR="0068791B" w:rsidRDefault="008067FB">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791B" w:rsidRDefault="008067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791B" w:rsidRDefault="008067F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8791B" w:rsidRDefault="008067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791B">
        <w:trPr>
          <w:trHeight w:hRule="exact" w:val="2207"/>
        </w:trPr>
        <w:tc>
          <w:tcPr>
            <w:tcW w:w="9654" w:type="dxa"/>
            <w:shd w:val="clear" w:color="000000" w:fill="FFFFFF"/>
            <w:tcMar>
              <w:left w:w="34" w:type="dxa"/>
              <w:right w:w="34" w:type="dxa"/>
            </w:tcMar>
          </w:tcPr>
          <w:p w:rsidR="0068791B" w:rsidRDefault="008067F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68791B" w:rsidRDefault="0068791B"/>
    <w:sectPr w:rsidR="006879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23C2"/>
    <w:rsid w:val="00532B92"/>
    <w:rsid w:val="0068791B"/>
    <w:rsid w:val="008067F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7FB"/>
    <w:rPr>
      <w:color w:val="0563C1" w:themeColor="hyperlink"/>
      <w:u w:val="single"/>
    </w:rPr>
  </w:style>
  <w:style w:type="character" w:styleId="a4">
    <w:name w:val="Unresolved Mention"/>
    <w:basedOn w:val="a0"/>
    <w:uiPriority w:val="99"/>
    <w:semiHidden/>
    <w:unhideWhenUsed/>
    <w:rsid w:val="0080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776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867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585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3339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357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9151</Words>
  <Characters>52161</Characters>
  <Application>Microsoft Office Word</Application>
  <DocSecurity>0</DocSecurity>
  <Lines>434</Lines>
  <Paragraphs>122</Paragraphs>
  <ScaleCrop>false</ScaleCrop>
  <Company/>
  <LinksUpToDate>false</LinksUpToDate>
  <CharactersWithSpaces>61190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2022-2023_ФГОС3++2022_Бак-ОФО-РСО(22)_plx_Основы теории коммуникации_ включая деловые и межличностные коммуникации</dc:title>
  <dc:creator>FastReport.NET</dc:creator>
  <cp:lastModifiedBy>Mark Bernstorf</cp:lastModifiedBy>
  <cp:revision>4</cp:revision>
  <dcterms:created xsi:type="dcterms:W3CDTF">2022-05-02T09:10:00Z</dcterms:created>
  <dcterms:modified xsi:type="dcterms:W3CDTF">2022-11-12T17:06:00Z</dcterms:modified>
</cp:coreProperties>
</file>